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59A" w:rsidRPr="00372B7F" w:rsidRDefault="007E2533" w:rsidP="007F17AA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372B7F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ผลการดำเนินงาน</w:t>
      </w:r>
    </w:p>
    <w:p w:rsidR="007E2533" w:rsidRPr="007E2533" w:rsidRDefault="007E2533" w:rsidP="007F17AA">
      <w:pPr>
        <w:pStyle w:val="a5"/>
        <w:numPr>
          <w:ilvl w:val="0"/>
          <w:numId w:val="1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7E2533">
        <w:rPr>
          <w:rFonts w:ascii="TH SarabunPSK" w:hAnsi="TH SarabunPSK" w:cs="TH SarabunPSK" w:hint="cs"/>
          <w:sz w:val="32"/>
          <w:szCs w:val="32"/>
          <w:cs/>
        </w:rPr>
        <w:t>มีการแต่งตั้งคณะกรรมการประกันคุณภาพการศึกษาและการบริหารความเสี่ยง โดยมีผู้บริหารระดับสูง ร่วมเป็นคณะกรรมการ อ้างถึงคำสั่งแต่งตั้งคณะกรรมการประกันคุณภาพการศึกษาและการบริหารความเสี่ยง ที่ 01672/2557(1)</w:t>
      </w:r>
    </w:p>
    <w:p w:rsidR="007E2533" w:rsidRPr="00362404" w:rsidRDefault="007E2533" w:rsidP="007F17AA">
      <w:pPr>
        <w:pStyle w:val="a5"/>
        <w:numPr>
          <w:ilvl w:val="0"/>
          <w:numId w:val="1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7E2533">
        <w:rPr>
          <w:rFonts w:ascii="TH SarabunPSK" w:hAnsi="TH SarabunPSK" w:cs="TH SarabunPSK"/>
          <w:sz w:val="32"/>
          <w:szCs w:val="32"/>
          <w:cs/>
        </w:rPr>
        <w:t>มีการแต่งตั้งที่ปรึกษาด้านการบริหารความเสี่ยงของสถาบัน โดยมีผู้ทรงคุณวุฒิจากภายนอกเป็นที่ปรึกษา อ้างถึงคำสั่งแต่งตั้งที่ปรึกษาด้านการบริหารความเสี่ยงของสถาบัน ที่ 013/2555 ตามมติสภาสถาบันเทคโนโลยีพระจอมเกล้าเจ้าคุณทหารลาดกระบัง ในการประชุม ครั้งที่ 4/2555 เมื่อวันที่ 25 เมษายน 2555 และได้มีการแต่งตั้งที่ปรึกษาเพิ่มเติม อ้างถึงคำสั่งแต่งตั้งที่ปรึกษาด้านการบริหารความเสี่ยงของ</w:t>
      </w:r>
      <w:r w:rsidRPr="00362404">
        <w:rPr>
          <w:rFonts w:ascii="TH SarabunPSK" w:hAnsi="TH SarabunPSK" w:cs="TH SarabunPSK"/>
          <w:sz w:val="32"/>
          <w:szCs w:val="32"/>
          <w:cs/>
        </w:rPr>
        <w:t>สถาบัน ที่ 009/2556 ตามมติสภาสถาบันเทคโนโลยีพระจอมเกล้าลาดกระบัง ในการประชุม ครั้งที่ 6/2556 เมื่อวันที่ 26 มิถุนายน 2556</w:t>
      </w:r>
    </w:p>
    <w:p w:rsidR="007E2533" w:rsidRPr="00362404" w:rsidRDefault="005A55DF" w:rsidP="007F17AA">
      <w:pPr>
        <w:pStyle w:val="a5"/>
        <w:numPr>
          <w:ilvl w:val="0"/>
          <w:numId w:val="1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62404">
        <w:rPr>
          <w:rFonts w:ascii="TH SarabunPSK" w:hAnsi="TH SarabunPSK" w:cs="TH SarabunPSK" w:hint="cs"/>
          <w:sz w:val="32"/>
          <w:szCs w:val="32"/>
          <w:cs/>
        </w:rPr>
        <w:t>มีการวิเคราะห์และระบุความเสี่ยง และปัจจัยที่ก่อให้เกิดความเสี่ยง ตามบริบทของสถาบัน ตัวอย่างเช่น</w:t>
      </w:r>
    </w:p>
    <w:p w:rsidR="005A55DF" w:rsidRPr="00362404" w:rsidRDefault="005A55DF" w:rsidP="007F17AA">
      <w:pPr>
        <w:pStyle w:val="a5"/>
        <w:numPr>
          <w:ilvl w:val="3"/>
          <w:numId w:val="11"/>
        </w:numPr>
        <w:ind w:left="1701"/>
        <w:jc w:val="thaiDistribute"/>
        <w:rPr>
          <w:rFonts w:ascii="TH SarabunPSK" w:hAnsi="TH SarabunPSK" w:cs="TH SarabunPSK"/>
          <w:sz w:val="32"/>
          <w:szCs w:val="32"/>
        </w:rPr>
      </w:pPr>
      <w:r w:rsidRPr="00362404">
        <w:rPr>
          <w:rFonts w:ascii="TH SarabunPSK" w:hAnsi="TH SarabunPSK" w:cs="TH SarabunPSK" w:hint="cs"/>
          <w:sz w:val="32"/>
          <w:szCs w:val="32"/>
          <w:cs/>
        </w:rPr>
        <w:t>ความเสี่ยงด้านกลยุทธ์ (</w:t>
      </w:r>
      <w:r w:rsidRPr="00362404">
        <w:rPr>
          <w:rFonts w:ascii="TH SarabunPSK" w:hAnsi="TH SarabunPSK" w:cs="TH SarabunPSK"/>
          <w:sz w:val="32"/>
          <w:szCs w:val="32"/>
          <w:cs/>
        </w:rPr>
        <w:t>ไม่มีแผนรองรับการเข้าสู่ประชาคมเศรษฐกิจอาเซียน</w:t>
      </w:r>
      <w:r w:rsidRPr="00362404">
        <w:rPr>
          <w:rFonts w:ascii="TH SarabunPSK" w:hAnsi="TH SarabunPSK" w:cs="TH SarabunPSK" w:hint="cs"/>
          <w:sz w:val="32"/>
          <w:szCs w:val="32"/>
          <w:cs/>
        </w:rPr>
        <w:t>, แผนกลยุทธ์ไม่สอดคล้องกับปัจจุบัน)</w:t>
      </w:r>
    </w:p>
    <w:p w:rsidR="005A55DF" w:rsidRPr="00362404" w:rsidRDefault="005A55DF" w:rsidP="007F17AA">
      <w:pPr>
        <w:pStyle w:val="a5"/>
        <w:numPr>
          <w:ilvl w:val="3"/>
          <w:numId w:val="11"/>
        </w:numPr>
        <w:ind w:left="1701"/>
        <w:jc w:val="thaiDistribute"/>
        <w:rPr>
          <w:rFonts w:ascii="TH SarabunPSK" w:hAnsi="TH SarabunPSK" w:cs="TH SarabunPSK"/>
          <w:sz w:val="32"/>
          <w:szCs w:val="32"/>
        </w:rPr>
      </w:pPr>
      <w:r w:rsidRPr="00362404">
        <w:rPr>
          <w:rFonts w:ascii="TH SarabunPSK" w:hAnsi="TH SarabunPSK" w:cs="TH SarabunPSK" w:hint="cs"/>
          <w:sz w:val="32"/>
          <w:szCs w:val="32"/>
          <w:cs/>
        </w:rPr>
        <w:t>ความเสี่ยงด้านการเงิน (รายรับไม่เป็นไปตามแผนส่งผลต่อการบริหารงบประมาณ, แนวโน้มรายได้จากค่าธรรมเนียมการศึกษาไม่เป็นไปตามแผน)</w:t>
      </w:r>
    </w:p>
    <w:p w:rsidR="005A55DF" w:rsidRPr="00362404" w:rsidRDefault="005A55DF" w:rsidP="007F17AA">
      <w:pPr>
        <w:pStyle w:val="a5"/>
        <w:numPr>
          <w:ilvl w:val="3"/>
          <w:numId w:val="11"/>
        </w:numPr>
        <w:ind w:left="1701"/>
        <w:jc w:val="thaiDistribute"/>
        <w:rPr>
          <w:rFonts w:ascii="TH SarabunPSK" w:hAnsi="TH SarabunPSK" w:cs="TH SarabunPSK"/>
          <w:sz w:val="32"/>
          <w:szCs w:val="32"/>
        </w:rPr>
      </w:pPr>
      <w:r w:rsidRPr="00362404">
        <w:rPr>
          <w:rFonts w:ascii="TH SarabunPSK" w:hAnsi="TH SarabunPSK" w:cs="TH SarabunPSK" w:hint="cs"/>
          <w:sz w:val="32"/>
          <w:szCs w:val="32"/>
          <w:cs/>
        </w:rPr>
        <w:t>ความเสี่ยงด้านการปฏิบัติงาน (ขาดแนวทางที่ชัดเจนด้านการจัดการฐานข้อมูล, ขาดแคลนบุคลากรผู้ปฏิบัติงานสารบรรณ)</w:t>
      </w:r>
    </w:p>
    <w:p w:rsidR="005A55DF" w:rsidRPr="00362404" w:rsidRDefault="005A55DF" w:rsidP="007F17AA">
      <w:pPr>
        <w:pStyle w:val="a5"/>
        <w:numPr>
          <w:ilvl w:val="3"/>
          <w:numId w:val="11"/>
        </w:numPr>
        <w:ind w:left="1701"/>
        <w:jc w:val="thaiDistribute"/>
        <w:rPr>
          <w:rFonts w:ascii="TH SarabunPSK" w:hAnsi="TH SarabunPSK" w:cs="TH SarabunPSK"/>
          <w:sz w:val="32"/>
          <w:szCs w:val="32"/>
        </w:rPr>
      </w:pPr>
      <w:r w:rsidRPr="00362404">
        <w:rPr>
          <w:rFonts w:ascii="TH SarabunPSK" w:hAnsi="TH SarabunPSK" w:cs="TH SarabunPSK" w:hint="cs"/>
          <w:sz w:val="32"/>
          <w:szCs w:val="32"/>
          <w:cs/>
        </w:rPr>
        <w:t>ความเสี่ยงด้านนโยบาย/กฎหมาย/ระเบียบ/ข้อบังคับ (ระบบการควบคุมไม่ดีทำให้บุคลากรปฏิบัติงานไม่ถูกต้อง)</w:t>
      </w:r>
    </w:p>
    <w:p w:rsidR="00096A36" w:rsidRPr="00362404" w:rsidRDefault="00096A36" w:rsidP="007F17AA">
      <w:pPr>
        <w:pStyle w:val="a5"/>
        <w:numPr>
          <w:ilvl w:val="3"/>
          <w:numId w:val="11"/>
        </w:numPr>
        <w:ind w:left="1701"/>
        <w:jc w:val="thaiDistribute"/>
        <w:rPr>
          <w:rFonts w:ascii="TH SarabunPSK" w:hAnsi="TH SarabunPSK" w:cs="TH SarabunPSK"/>
          <w:sz w:val="32"/>
          <w:szCs w:val="32"/>
        </w:rPr>
      </w:pPr>
      <w:r w:rsidRPr="00362404">
        <w:rPr>
          <w:rFonts w:ascii="TH SarabunPSK" w:hAnsi="TH SarabunPSK" w:cs="TH SarabunPSK" w:hint="cs"/>
          <w:sz w:val="32"/>
          <w:szCs w:val="32"/>
          <w:cs/>
        </w:rPr>
        <w:t>ความเสี่ยงภาพลักษณ์และชื่อเสียง (</w:t>
      </w:r>
      <w:r w:rsidRPr="00362404">
        <w:rPr>
          <w:rFonts w:ascii="TH SarabunPSK" w:hAnsi="TH SarabunPSK" w:cs="TH SarabunPSK"/>
          <w:sz w:val="32"/>
          <w:szCs w:val="32"/>
          <w:cs/>
        </w:rPr>
        <w:t>การนำเสนอข่าวในทางลบเกี่ยวกับการบริหารงานภายในสถาบันของสือตามช่องทางต่าง ๆ เช่น โทรทัศน์ วิทยุ หนังสือพิมพ์ อินเทอร์เน็ต</w:t>
      </w:r>
      <w:r w:rsidRPr="00362404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96A36" w:rsidRPr="00362404" w:rsidRDefault="00096A36" w:rsidP="007F17AA">
      <w:pPr>
        <w:pStyle w:val="a5"/>
        <w:numPr>
          <w:ilvl w:val="3"/>
          <w:numId w:val="11"/>
        </w:numPr>
        <w:ind w:left="1701"/>
        <w:jc w:val="thaiDistribute"/>
        <w:rPr>
          <w:rFonts w:ascii="TH SarabunPSK" w:hAnsi="TH SarabunPSK" w:cs="TH SarabunPSK"/>
          <w:sz w:val="32"/>
          <w:szCs w:val="32"/>
        </w:rPr>
      </w:pPr>
      <w:r w:rsidRPr="00362404">
        <w:rPr>
          <w:rFonts w:ascii="TH SarabunPSK" w:hAnsi="TH SarabunPSK" w:cs="TH SarabunPSK" w:hint="cs"/>
          <w:sz w:val="32"/>
          <w:szCs w:val="32"/>
          <w:cs/>
        </w:rPr>
        <w:t>ความเสี่ยงด้านสิ่งแวดล้อม (สภาพแวดล้อมเสี่ยงต่อการเกิดมลภาวะ)</w:t>
      </w:r>
    </w:p>
    <w:p w:rsidR="00096A36" w:rsidRPr="00362404" w:rsidRDefault="00096A36" w:rsidP="007F17AA">
      <w:pPr>
        <w:pStyle w:val="a5"/>
        <w:numPr>
          <w:ilvl w:val="3"/>
          <w:numId w:val="11"/>
        </w:numPr>
        <w:ind w:left="1701"/>
        <w:jc w:val="thaiDistribute"/>
        <w:rPr>
          <w:rFonts w:ascii="TH SarabunPSK" w:hAnsi="TH SarabunPSK" w:cs="TH SarabunPSK"/>
          <w:sz w:val="32"/>
          <w:szCs w:val="32"/>
        </w:rPr>
      </w:pPr>
      <w:r w:rsidRPr="00362404">
        <w:rPr>
          <w:rFonts w:ascii="TH SarabunPSK" w:hAnsi="TH SarabunPSK" w:cs="TH SarabunPSK" w:hint="cs"/>
          <w:sz w:val="32"/>
          <w:szCs w:val="32"/>
          <w:cs/>
        </w:rPr>
        <w:t>ความเสี่ยงด้านสุขภาพ (ผู้ประกอบการไม่ปฏิบัติตามหลักสุขาภิบาล)</w:t>
      </w:r>
    </w:p>
    <w:p w:rsidR="00362404" w:rsidRPr="00362404" w:rsidRDefault="00362404" w:rsidP="007F17AA">
      <w:pPr>
        <w:pStyle w:val="a5"/>
        <w:numPr>
          <w:ilvl w:val="3"/>
          <w:numId w:val="11"/>
        </w:numPr>
        <w:ind w:left="1701"/>
        <w:jc w:val="thaiDistribute"/>
        <w:rPr>
          <w:rFonts w:ascii="TH SarabunPSK" w:hAnsi="TH SarabunPSK" w:cs="TH SarabunPSK"/>
          <w:sz w:val="32"/>
          <w:szCs w:val="32"/>
        </w:rPr>
      </w:pPr>
      <w:r w:rsidRPr="00362404">
        <w:rPr>
          <w:rFonts w:ascii="TH SarabunPSK" w:hAnsi="TH SarabunPSK" w:cs="TH SarabunPSK" w:hint="cs"/>
          <w:sz w:val="32"/>
          <w:szCs w:val="32"/>
          <w:cs/>
        </w:rPr>
        <w:t>อื่นๆ ตามบริบทของสถาบัน</w:t>
      </w:r>
    </w:p>
    <w:p w:rsidR="00362404" w:rsidRDefault="00362404" w:rsidP="007F17AA">
      <w:pPr>
        <w:pStyle w:val="a5"/>
        <w:numPr>
          <w:ilvl w:val="0"/>
          <w:numId w:val="1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62404">
        <w:rPr>
          <w:rFonts w:ascii="TH SarabunPSK" w:hAnsi="TH SarabunPSK" w:cs="TH SarabunPSK"/>
          <w:sz w:val="32"/>
          <w:szCs w:val="32"/>
          <w:cs/>
        </w:rPr>
        <w:t>มีการประเมินโอกาสและผลกระทบของความเสี่ยงและจัดลำดับความเส</w:t>
      </w:r>
      <w:r>
        <w:rPr>
          <w:rFonts w:ascii="TH SarabunPSK" w:hAnsi="TH SarabunPSK" w:cs="TH SarabunPSK"/>
          <w:sz w:val="32"/>
          <w:szCs w:val="32"/>
          <w:cs/>
        </w:rPr>
        <w:t xml:space="preserve">ี่ยงที่ได้จากการวิเคราะห์ในข้อ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362404">
        <w:rPr>
          <w:rFonts w:ascii="TH SarabunPSK" w:hAnsi="TH SarabunPSK" w:cs="TH SarabunPSK"/>
          <w:sz w:val="32"/>
          <w:szCs w:val="32"/>
          <w:cs/>
        </w:rPr>
        <w:t>สถาบันมีการระบุความเสี่ยงและปัจจัยเสี่ยงแล้ว คณะกรรมการบริหารความเสี่ยงได้มีการประเมินและวิเคราะห์ความเสี่ยง โดยพิจารณาจากผลกระทบและโอกาสที่จะเกิดปัจจัยเสี่ยงนั้นๆ เพื่อจัดลำดับความเสี่ยงโดยนำกิจกรรมที่มีความเสี่ยง ระดับคะแนน 20-25 (สูงมาก) และระดับคะแนน 15-19 (สูง) มาจัดทำแผนการดำเนินการบริหารความเสี่ยงเพื่อให้ความเสี่ยงนั้นอยู่ในระดับที่ยอมรับได้</w:t>
      </w:r>
    </w:p>
    <w:p w:rsidR="000D3673" w:rsidRDefault="000D3673" w:rsidP="007F17AA">
      <w:pPr>
        <w:pStyle w:val="a5"/>
        <w:numPr>
          <w:ilvl w:val="0"/>
          <w:numId w:val="10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มีการจัดทำแผนบริหารความเสี่ยงที่มีระดับความเสี่ยงสูง และดำเนินการตามแผน สถาบันมีการจัดทำแผนการดำเนินงานการบริหารความเสี่ยง เพื่อให้การบริหารความเสี่ยงมีประสิทธิภาพ โดยเชิญประชุมคณะ</w:t>
      </w:r>
      <w:r w:rsidR="004E322F" w:rsidRPr="007E2533">
        <w:rPr>
          <w:rFonts w:ascii="TH SarabunPSK" w:hAnsi="TH SarabunPSK" w:cs="TH SarabunPSK" w:hint="cs"/>
          <w:sz w:val="32"/>
          <w:szCs w:val="32"/>
          <w:cs/>
        </w:rPr>
        <w:t>คณะกรรมการประกันคุณภาพการศึกษาและการบริหารความเสี่ยง</w:t>
      </w:r>
      <w:r w:rsidR="004E322F">
        <w:rPr>
          <w:rFonts w:ascii="TH SarabunPSK" w:hAnsi="TH SarabunPSK" w:cs="TH SarabunPSK" w:hint="cs"/>
          <w:sz w:val="32"/>
          <w:szCs w:val="32"/>
          <w:cs/>
        </w:rPr>
        <w:t xml:space="preserve"> เพื่อสร้างความเข้าใจในการกำหนดมาตรการหรือแผนปฏิบัติการที่จะดำเนินการแก้ไขหรือป้องกันความเสี่ยงที่เกิดขึ้นอย่างเป็นรูปธรรม เพื่อให้ทุกส่วนนำนโยบายไปสู่การปฏิบัติ เพื่อผลักดันนโยบายให้บรรลุวัตถุประสงค์และเป้าหมายสถาบัน</w:t>
      </w:r>
    </w:p>
    <w:p w:rsidR="002A1677" w:rsidRPr="002A1677" w:rsidRDefault="002A1677" w:rsidP="007F17AA">
      <w:pPr>
        <w:pStyle w:val="a5"/>
        <w:numPr>
          <w:ilvl w:val="0"/>
          <w:numId w:val="1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2A1677">
        <w:rPr>
          <w:rFonts w:ascii="TH SarabunPSK" w:hAnsi="TH SarabunPSK" w:cs="TH SarabunPSK"/>
          <w:sz w:val="32"/>
          <w:szCs w:val="32"/>
          <w:cs/>
        </w:rPr>
        <w:t>สถาบันมีการติดตาม และประเมินผลการดำเนินงานดังนี้</w:t>
      </w:r>
    </w:p>
    <w:p w:rsidR="002A1677" w:rsidRPr="002A1677" w:rsidRDefault="002A1677" w:rsidP="007F17AA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2A1677">
        <w:rPr>
          <w:rFonts w:ascii="TH SarabunPSK" w:hAnsi="TH SarabunPSK" w:cs="TH SarabunPSK"/>
          <w:sz w:val="32"/>
          <w:szCs w:val="32"/>
          <w:cs/>
        </w:rPr>
        <w:t>รายงานความก้าวหน้าหรือผลการดำเนินงานตามแผนต่อสภาสถาบัน โดยคณะทำงานบริหารความเสี่ยงได้สรุปการดำเนินกิจกรรมในการบริหารความเสี่ยงที่คณะ / วิทยาลัย / วิทยาเขต / สำนัก ได้รายงานการ</w:t>
      </w:r>
      <w:r w:rsidRPr="002A1677">
        <w:rPr>
          <w:rFonts w:ascii="TH SarabunPSK" w:hAnsi="TH SarabunPSK" w:cs="TH SarabunPSK"/>
          <w:sz w:val="32"/>
          <w:szCs w:val="32"/>
          <w:cs/>
        </w:rPr>
        <w:lastRenderedPageBreak/>
        <w:t xml:space="preserve">ประเมินผลและการการปรับปรุงการควบคุมภายใน (แบบรายงาน ปย.2) ต่อคณะกรรมการบริหารความเสี่ยงระดับสถาบัน ซึ่งรายงานดังกล่าวประกอบด้วยความเสี่ยงที่เกิดขึ้น การควบคุมที่มีอยู่ การประเมินผลการควบคุม การปรับปรุงการควบคุม ระยะเวลาการดำเนินงานแล้วเสร็จและผู้รับผิดชอบ </w:t>
      </w:r>
    </w:p>
    <w:p w:rsidR="002A1677" w:rsidRDefault="002A1677" w:rsidP="007F17AA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2A1677">
        <w:rPr>
          <w:rFonts w:ascii="TH SarabunPSK" w:hAnsi="TH SarabunPSK" w:cs="TH SarabunPSK"/>
          <w:sz w:val="32"/>
          <w:szCs w:val="32"/>
          <w:cs/>
        </w:rPr>
        <w:t>รายงานสรุปผลการดำเนินงานและประเมินผลสำเร็จของการดำเนินงาน ปัญหาอุปสรรคและแนวทางแก้ไข พร้อมข้อเสนอแนะในการปรับปรุงแผนการดำเนินต่อสภาสถาบัน โดยมีการติดตามความก้าวหน้าหรือผลการดำเนินงานการบริหารความเสี่ยงจากส่วนงาน ที่เกี่ยวข้องในการดูแลรับผิดชอบกิจกรรมควบคุมการบริหารความเสี่ยง โดยให้ส่วนงานรายงานผลการติดตามประเมินผลและการปรับปรุงการควบคุมภายใน (แบบติดตาม ปย.2) เพื่อสรุปเป็นภาพรวมของสถาบัน ซึ่งคณะกรรมการบริหารความเสี่ยงจะนำเสนอผลการดำเนินงานตามแผนบริหารความเสี่ยงต่อที่ประชุมสภาบันเพื่อให้ข้อเสนอแนะ และนำข้อเสนอแนะจากสภาสถาบันไปใช้ในการปรับแผนหรือวิเคราะห์ความเสี่ยงในรอบปีถัดไป</w:t>
      </w:r>
    </w:p>
    <w:p w:rsidR="002A1677" w:rsidRDefault="0098720D" w:rsidP="007F17AA">
      <w:pPr>
        <w:pStyle w:val="a5"/>
        <w:numPr>
          <w:ilvl w:val="0"/>
          <w:numId w:val="10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มีการนำผลการประเมิน และข้อเสนอแนะจากสภาสถาบันไปใช้ในการปรับแผนหรือวิเคราะห์ความเสี่ยงในรอบปีถัดไป</w:t>
      </w:r>
    </w:p>
    <w:p w:rsidR="0098720D" w:rsidRDefault="0098720D" w:rsidP="0098720D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สถาบันมีเลขานุการคณะกรรมการบริหารความเสี่ยง สรุปผลการดำเนินงานการบริหารความเสี่ยงของสถาบัน ประจำปีงบประมาณ พ.ศ. 2557 รอบระยะเวลา 12 เดือน จาการติดตามผลการดำเนินงานตามแผนรายงานต่อสภาสถาบันเพื่อพิจารณา ซึ่งมติสภาสถาบัน วาระพิเศษ ครั้งที่ 1/2558 เมื่อวันที่ 25 มีนาคม 2558 ได้พิจารณารายงานผลการวิเคราะห์ความเสี่ยงตามที่คณะกรรมการบริหารความเสี่ยงระดับสถาบันเสนอแล้วโดยมีข้อเสนอแนะดังนี้ </w:t>
      </w:r>
    </w:p>
    <w:p w:rsidR="0098720D" w:rsidRPr="0098720D" w:rsidRDefault="0098720D" w:rsidP="00A13F78">
      <w:pPr>
        <w:pStyle w:val="a5"/>
        <w:numPr>
          <w:ilvl w:val="0"/>
          <w:numId w:val="13"/>
        </w:numPr>
        <w:ind w:left="212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สถาบันยังเสนอแนวทางการดำเนินงานไม่สอดคล้องกับ ความเสี่ยงด้านบุคลากรสารวิชาการที่มีตำแหน่งทางวิชาการลดลง เช่น แนวทางในการจัดทำ </w:t>
      </w:r>
      <w:r>
        <w:rPr>
          <w:rFonts w:ascii="TH SarabunPSK" w:hAnsi="TH SarabunPSK" w:cs="TH SarabunPSK"/>
          <w:sz w:val="32"/>
          <w:szCs w:val="32"/>
        </w:rPr>
        <w:t xml:space="preserve">MOU </w:t>
      </w:r>
      <w:r>
        <w:rPr>
          <w:rFonts w:ascii="TH SarabunPSK" w:hAnsi="TH SarabunPSK" w:cs="TH SarabunPSK" w:hint="cs"/>
          <w:sz w:val="32"/>
          <w:szCs w:val="32"/>
          <w:cs/>
        </w:rPr>
        <w:t>ระหว่างอาจารย์กับคณะ เพื่อเข้าสู่ตำแหน่งทางวิชาการ เป็นต้น เนื่องจากคณะกรรมการอุดมศึกษาได้กำหนดเกณฑ์กลางการเข้าสู่ตำแหน่งทางวิชาการไว้แล้ว</w:t>
      </w:r>
    </w:p>
    <w:p w:rsidR="0033059A" w:rsidRDefault="0033059A" w:rsidP="007F17A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059A" w:rsidRDefault="0033059A" w:rsidP="007F17A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059A" w:rsidRDefault="0033059A" w:rsidP="007F17A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059A" w:rsidRDefault="0033059A" w:rsidP="00E27EE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3059A" w:rsidRDefault="0033059A" w:rsidP="00E27EE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8720D" w:rsidRDefault="0098720D" w:rsidP="00E27EE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8720D" w:rsidRDefault="0098720D" w:rsidP="00E27EE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8720D" w:rsidRDefault="0098720D" w:rsidP="00E27EE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8720D" w:rsidRDefault="0098720D" w:rsidP="00E27EE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8720D" w:rsidRDefault="0098720D" w:rsidP="00E27EE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3059A" w:rsidRDefault="0033059A" w:rsidP="00E27EE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B214E" w:rsidRDefault="00CB214E" w:rsidP="00E27EE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B214E" w:rsidRDefault="00CB214E" w:rsidP="00E27EE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B214E" w:rsidRDefault="00CB214E" w:rsidP="00E27EE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B214E" w:rsidRDefault="00CB214E" w:rsidP="00E27EE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E0349" w:rsidRDefault="003E0349" w:rsidP="00E27EE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2B7F" w:rsidRDefault="00372B7F" w:rsidP="00E27EE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E0349" w:rsidRDefault="003E0349" w:rsidP="003E03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จำนวนความเสี่ยงทั้งหมดในแต่ละด้าน ปีงบประมาณ 2556-2558</w:t>
      </w:r>
    </w:p>
    <w:tbl>
      <w:tblPr>
        <w:tblW w:w="96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0"/>
        <w:gridCol w:w="1461"/>
        <w:gridCol w:w="1276"/>
        <w:gridCol w:w="1363"/>
      </w:tblGrid>
      <w:tr w:rsidR="003E0349" w:rsidRPr="00083347" w:rsidTr="00702BC7">
        <w:trPr>
          <w:trHeight w:val="255"/>
        </w:trPr>
        <w:tc>
          <w:tcPr>
            <w:tcW w:w="5500" w:type="dxa"/>
            <w:shd w:val="clear" w:color="auto" w:fill="DDD9C3" w:themeFill="background2" w:themeFillShade="E6"/>
            <w:vAlign w:val="bottom"/>
            <w:hideMark/>
          </w:tcPr>
          <w:p w:rsidR="003E0349" w:rsidRPr="00083347" w:rsidRDefault="003E0349" w:rsidP="00702BC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8334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ความเสี่ยงด้าน</w:t>
            </w:r>
          </w:p>
        </w:tc>
        <w:tc>
          <w:tcPr>
            <w:tcW w:w="1461" w:type="dxa"/>
            <w:shd w:val="clear" w:color="auto" w:fill="DDD9C3" w:themeFill="background2" w:themeFillShade="E6"/>
            <w:vAlign w:val="bottom"/>
            <w:hideMark/>
          </w:tcPr>
          <w:p w:rsidR="003E0349" w:rsidRPr="00083347" w:rsidRDefault="003E0349" w:rsidP="00702BC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8334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 w:rsidRPr="0008334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2556</w:t>
            </w:r>
          </w:p>
        </w:tc>
        <w:tc>
          <w:tcPr>
            <w:tcW w:w="1276" w:type="dxa"/>
            <w:shd w:val="clear" w:color="auto" w:fill="DDD9C3" w:themeFill="background2" w:themeFillShade="E6"/>
            <w:vAlign w:val="bottom"/>
            <w:hideMark/>
          </w:tcPr>
          <w:p w:rsidR="003E0349" w:rsidRPr="00083347" w:rsidRDefault="003E0349" w:rsidP="00702BC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8334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 w:rsidRPr="0008334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1363" w:type="dxa"/>
            <w:shd w:val="clear" w:color="auto" w:fill="DDD9C3" w:themeFill="background2" w:themeFillShade="E6"/>
            <w:vAlign w:val="bottom"/>
            <w:hideMark/>
          </w:tcPr>
          <w:p w:rsidR="003E0349" w:rsidRPr="00083347" w:rsidRDefault="003E0349" w:rsidP="00702BC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8334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 w:rsidRPr="0008334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2558</w:t>
            </w:r>
          </w:p>
        </w:tc>
      </w:tr>
      <w:tr w:rsidR="003E0349" w:rsidRPr="00083347" w:rsidTr="00702BC7">
        <w:trPr>
          <w:trHeight w:val="255"/>
        </w:trPr>
        <w:tc>
          <w:tcPr>
            <w:tcW w:w="5500" w:type="dxa"/>
            <w:shd w:val="clear" w:color="auto" w:fill="auto"/>
            <w:vAlign w:val="bottom"/>
            <w:hideMark/>
          </w:tcPr>
          <w:p w:rsidR="003E0349" w:rsidRPr="00083347" w:rsidRDefault="003E0349" w:rsidP="00702BC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8334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ด้านการปฏิบัติงาน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:rsidR="003E0349" w:rsidRPr="00083347" w:rsidRDefault="003E0349" w:rsidP="00702BC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83347">
              <w:rPr>
                <w:rFonts w:ascii="TH SarabunPSK" w:hAnsi="TH SarabunPSK" w:cs="TH SarabunPSK"/>
                <w:color w:val="000000"/>
                <w:sz w:val="32"/>
                <w:szCs w:val="32"/>
              </w:rPr>
              <w:t>56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E0349" w:rsidRPr="00083347" w:rsidRDefault="003E0349" w:rsidP="00702BC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83347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363" w:type="dxa"/>
            <w:shd w:val="clear" w:color="auto" w:fill="auto"/>
            <w:vAlign w:val="bottom"/>
            <w:hideMark/>
          </w:tcPr>
          <w:p w:rsidR="003E0349" w:rsidRPr="00083347" w:rsidRDefault="003E0349" w:rsidP="00702BC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83347">
              <w:rPr>
                <w:rFonts w:ascii="TH SarabunPSK" w:hAnsi="TH SarabunPSK" w:cs="TH SarabunPSK"/>
                <w:color w:val="000000"/>
                <w:sz w:val="32"/>
                <w:szCs w:val="32"/>
              </w:rPr>
              <w:t>31</w:t>
            </w:r>
          </w:p>
        </w:tc>
      </w:tr>
      <w:tr w:rsidR="003E0349" w:rsidRPr="00083347" w:rsidTr="00702BC7">
        <w:trPr>
          <w:trHeight w:val="255"/>
        </w:trPr>
        <w:tc>
          <w:tcPr>
            <w:tcW w:w="5500" w:type="dxa"/>
            <w:shd w:val="clear" w:color="auto" w:fill="auto"/>
            <w:vAlign w:val="bottom"/>
            <w:hideMark/>
          </w:tcPr>
          <w:p w:rsidR="003E0349" w:rsidRPr="00083347" w:rsidRDefault="003E0349" w:rsidP="00702BC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8334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ด้านกลยุทธ์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:rsidR="003E0349" w:rsidRPr="00083347" w:rsidRDefault="003E0349" w:rsidP="00702BC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83347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E0349" w:rsidRPr="00083347" w:rsidRDefault="003E0349" w:rsidP="00702BC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8334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363" w:type="dxa"/>
            <w:shd w:val="clear" w:color="auto" w:fill="auto"/>
            <w:vAlign w:val="bottom"/>
            <w:hideMark/>
          </w:tcPr>
          <w:p w:rsidR="003E0349" w:rsidRPr="00083347" w:rsidRDefault="003E0349" w:rsidP="00702BC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8334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</w:p>
        </w:tc>
      </w:tr>
      <w:tr w:rsidR="003E0349" w:rsidRPr="00083347" w:rsidTr="00702BC7">
        <w:trPr>
          <w:trHeight w:val="255"/>
        </w:trPr>
        <w:tc>
          <w:tcPr>
            <w:tcW w:w="5500" w:type="dxa"/>
            <w:shd w:val="clear" w:color="auto" w:fill="auto"/>
            <w:vAlign w:val="bottom"/>
            <w:hideMark/>
          </w:tcPr>
          <w:p w:rsidR="003E0349" w:rsidRPr="00083347" w:rsidRDefault="003E0349" w:rsidP="00702BC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8334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ด้านนโยบาย/กฎหมาย/ระเบียบ/ข้อบังคับ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:rsidR="003E0349" w:rsidRPr="00083347" w:rsidRDefault="003E0349" w:rsidP="00702BC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8334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E0349" w:rsidRPr="00083347" w:rsidRDefault="003E0349" w:rsidP="00702BC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83347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363" w:type="dxa"/>
            <w:shd w:val="clear" w:color="auto" w:fill="auto"/>
            <w:vAlign w:val="bottom"/>
            <w:hideMark/>
          </w:tcPr>
          <w:p w:rsidR="003E0349" w:rsidRPr="00083347" w:rsidRDefault="003E0349" w:rsidP="00702BC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83347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</w:tr>
      <w:tr w:rsidR="003E0349" w:rsidRPr="00083347" w:rsidTr="00702BC7">
        <w:trPr>
          <w:trHeight w:val="255"/>
        </w:trPr>
        <w:tc>
          <w:tcPr>
            <w:tcW w:w="5500" w:type="dxa"/>
            <w:shd w:val="clear" w:color="auto" w:fill="auto"/>
            <w:vAlign w:val="bottom"/>
            <w:hideMark/>
          </w:tcPr>
          <w:p w:rsidR="003E0349" w:rsidRPr="00083347" w:rsidRDefault="003E0349" w:rsidP="00702BC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8334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ด้านการเงิน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:rsidR="003E0349" w:rsidRPr="00083347" w:rsidRDefault="003E0349" w:rsidP="00702BC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8334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E0349" w:rsidRPr="00083347" w:rsidRDefault="003E0349" w:rsidP="00702BC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83347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363" w:type="dxa"/>
            <w:shd w:val="clear" w:color="auto" w:fill="auto"/>
            <w:vAlign w:val="bottom"/>
            <w:hideMark/>
          </w:tcPr>
          <w:p w:rsidR="003E0349" w:rsidRPr="00083347" w:rsidRDefault="003E0349" w:rsidP="00702BC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83347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</w:tr>
      <w:tr w:rsidR="003E0349" w:rsidRPr="00083347" w:rsidTr="00702BC7">
        <w:trPr>
          <w:trHeight w:val="255"/>
        </w:trPr>
        <w:tc>
          <w:tcPr>
            <w:tcW w:w="5500" w:type="dxa"/>
            <w:shd w:val="clear" w:color="auto" w:fill="auto"/>
            <w:vAlign w:val="bottom"/>
            <w:hideMark/>
          </w:tcPr>
          <w:p w:rsidR="003E0349" w:rsidRPr="00083347" w:rsidRDefault="003E0349" w:rsidP="00702BC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8334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ด้านภาพลักษณ์และชื่อเสียง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:rsidR="003E0349" w:rsidRPr="00083347" w:rsidRDefault="003E0349" w:rsidP="00702BC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83347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E0349" w:rsidRPr="00083347" w:rsidRDefault="003E0349" w:rsidP="00702BC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83347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363" w:type="dxa"/>
            <w:shd w:val="clear" w:color="auto" w:fill="auto"/>
            <w:vAlign w:val="bottom"/>
            <w:hideMark/>
          </w:tcPr>
          <w:p w:rsidR="003E0349" w:rsidRPr="00083347" w:rsidRDefault="003E0349" w:rsidP="00702BC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83347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</w:tr>
      <w:tr w:rsidR="003E0349" w:rsidRPr="00083347" w:rsidTr="00702BC7">
        <w:trPr>
          <w:trHeight w:val="255"/>
        </w:trPr>
        <w:tc>
          <w:tcPr>
            <w:tcW w:w="5500" w:type="dxa"/>
            <w:shd w:val="clear" w:color="auto" w:fill="auto"/>
            <w:vAlign w:val="bottom"/>
            <w:hideMark/>
          </w:tcPr>
          <w:p w:rsidR="003E0349" w:rsidRPr="00083347" w:rsidRDefault="003E0349" w:rsidP="00702BC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8334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ด้านสิ่งแวดล้อม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:rsidR="003E0349" w:rsidRPr="00083347" w:rsidRDefault="003E0349" w:rsidP="00702BC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83347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E0349" w:rsidRPr="00083347" w:rsidRDefault="003E0349" w:rsidP="00702BC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83347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363" w:type="dxa"/>
            <w:shd w:val="clear" w:color="auto" w:fill="auto"/>
            <w:vAlign w:val="bottom"/>
            <w:hideMark/>
          </w:tcPr>
          <w:p w:rsidR="003E0349" w:rsidRPr="00083347" w:rsidRDefault="003E0349" w:rsidP="00702BC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83347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</w:tr>
      <w:tr w:rsidR="003E0349" w:rsidRPr="00083347" w:rsidTr="00702BC7">
        <w:trPr>
          <w:trHeight w:val="255"/>
        </w:trPr>
        <w:tc>
          <w:tcPr>
            <w:tcW w:w="5500" w:type="dxa"/>
            <w:shd w:val="clear" w:color="auto" w:fill="auto"/>
            <w:vAlign w:val="bottom"/>
            <w:hideMark/>
          </w:tcPr>
          <w:p w:rsidR="003E0349" w:rsidRPr="00083347" w:rsidRDefault="003E0349" w:rsidP="00702BC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8334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ด้านสุขภาพ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:rsidR="003E0349" w:rsidRPr="00083347" w:rsidRDefault="003E0349" w:rsidP="00702BC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83347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E0349" w:rsidRPr="00083347" w:rsidRDefault="003E0349" w:rsidP="00702BC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83347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363" w:type="dxa"/>
            <w:shd w:val="clear" w:color="auto" w:fill="auto"/>
            <w:vAlign w:val="bottom"/>
            <w:hideMark/>
          </w:tcPr>
          <w:p w:rsidR="003E0349" w:rsidRPr="00083347" w:rsidRDefault="003E0349" w:rsidP="00702BC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83347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</w:tr>
      <w:tr w:rsidR="003E0349" w:rsidRPr="00083347" w:rsidTr="00702BC7">
        <w:trPr>
          <w:trHeight w:val="255"/>
        </w:trPr>
        <w:tc>
          <w:tcPr>
            <w:tcW w:w="5500" w:type="dxa"/>
            <w:shd w:val="clear" w:color="auto" w:fill="auto"/>
            <w:vAlign w:val="bottom"/>
            <w:hideMark/>
          </w:tcPr>
          <w:p w:rsidR="003E0349" w:rsidRPr="00083347" w:rsidRDefault="003E0349" w:rsidP="00702BC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8334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ด้านชุมชน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:rsidR="003E0349" w:rsidRPr="00083347" w:rsidRDefault="003E0349" w:rsidP="00702BC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83347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E0349" w:rsidRPr="00083347" w:rsidRDefault="003E0349" w:rsidP="00702BC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8334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363" w:type="dxa"/>
            <w:shd w:val="clear" w:color="auto" w:fill="auto"/>
            <w:vAlign w:val="bottom"/>
            <w:hideMark/>
          </w:tcPr>
          <w:p w:rsidR="003E0349" w:rsidRPr="00083347" w:rsidRDefault="003E0349" w:rsidP="00702BC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83347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3E0349" w:rsidRPr="00083347" w:rsidTr="00702BC7">
        <w:trPr>
          <w:trHeight w:val="255"/>
        </w:trPr>
        <w:tc>
          <w:tcPr>
            <w:tcW w:w="5500" w:type="dxa"/>
            <w:shd w:val="clear" w:color="auto" w:fill="DDD9C3" w:themeFill="background2" w:themeFillShade="E6"/>
            <w:vAlign w:val="bottom"/>
          </w:tcPr>
          <w:p w:rsidR="003E0349" w:rsidRPr="00767C03" w:rsidRDefault="003E0349" w:rsidP="00702BC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767C03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1" w:type="dxa"/>
            <w:shd w:val="clear" w:color="auto" w:fill="DDD9C3" w:themeFill="background2" w:themeFillShade="E6"/>
            <w:vAlign w:val="bottom"/>
          </w:tcPr>
          <w:p w:rsidR="003E0349" w:rsidRPr="00767C03" w:rsidRDefault="003E0349" w:rsidP="00702BC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67C03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118</w:t>
            </w:r>
          </w:p>
        </w:tc>
        <w:tc>
          <w:tcPr>
            <w:tcW w:w="1276" w:type="dxa"/>
            <w:shd w:val="clear" w:color="auto" w:fill="DDD9C3" w:themeFill="background2" w:themeFillShade="E6"/>
            <w:vAlign w:val="bottom"/>
          </w:tcPr>
          <w:p w:rsidR="003E0349" w:rsidRPr="00767C03" w:rsidRDefault="003E0349" w:rsidP="00702BC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67C03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62</w:t>
            </w:r>
          </w:p>
        </w:tc>
        <w:tc>
          <w:tcPr>
            <w:tcW w:w="1363" w:type="dxa"/>
            <w:shd w:val="clear" w:color="auto" w:fill="DDD9C3" w:themeFill="background2" w:themeFillShade="E6"/>
            <w:vAlign w:val="bottom"/>
          </w:tcPr>
          <w:p w:rsidR="003E0349" w:rsidRPr="00767C03" w:rsidRDefault="003E0349" w:rsidP="00702BC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67C03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78</w:t>
            </w:r>
          </w:p>
        </w:tc>
      </w:tr>
    </w:tbl>
    <w:p w:rsidR="003E0349" w:rsidRDefault="003E0349" w:rsidP="003E0349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E0349" w:rsidRDefault="003E0349" w:rsidP="003E0349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5AF2FE3F" wp14:editId="3710AE06">
            <wp:extent cx="6035040" cy="5255812"/>
            <wp:effectExtent l="0" t="0" r="3810" b="254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E0349" w:rsidRDefault="003E0349" w:rsidP="003E0349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E0349" w:rsidRDefault="003E0349" w:rsidP="003E0349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E0349" w:rsidRDefault="003E0349" w:rsidP="003E03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จำนวนปัจจัยเสี่ยงหลังการจัดการจำแนกตามระดับความเสี่ยง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ปี 2556-2558</w:t>
      </w:r>
    </w:p>
    <w:tbl>
      <w:tblPr>
        <w:tblW w:w="96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0"/>
        <w:gridCol w:w="1461"/>
        <w:gridCol w:w="1418"/>
        <w:gridCol w:w="1221"/>
      </w:tblGrid>
      <w:tr w:rsidR="003E0349" w:rsidRPr="005E7E0B" w:rsidTr="00702BC7">
        <w:trPr>
          <w:trHeight w:val="255"/>
        </w:trPr>
        <w:tc>
          <w:tcPr>
            <w:tcW w:w="5500" w:type="dxa"/>
            <w:shd w:val="clear" w:color="auto" w:fill="DDD9C3" w:themeFill="background2" w:themeFillShade="E6"/>
            <w:vAlign w:val="bottom"/>
            <w:hideMark/>
          </w:tcPr>
          <w:p w:rsidR="003E0349" w:rsidRPr="005E7E0B" w:rsidRDefault="003E0349" w:rsidP="00702BC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B5F2A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1461" w:type="dxa"/>
            <w:shd w:val="clear" w:color="auto" w:fill="DDD9C3" w:themeFill="background2" w:themeFillShade="E6"/>
            <w:vAlign w:val="bottom"/>
            <w:hideMark/>
          </w:tcPr>
          <w:p w:rsidR="003E0349" w:rsidRPr="005E7E0B" w:rsidRDefault="003E0349" w:rsidP="00702BC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E7E0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5E7E0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2556</w:t>
            </w:r>
          </w:p>
        </w:tc>
        <w:tc>
          <w:tcPr>
            <w:tcW w:w="1418" w:type="dxa"/>
            <w:shd w:val="clear" w:color="auto" w:fill="DDD9C3" w:themeFill="background2" w:themeFillShade="E6"/>
            <w:vAlign w:val="bottom"/>
            <w:hideMark/>
          </w:tcPr>
          <w:p w:rsidR="003E0349" w:rsidRPr="005E7E0B" w:rsidRDefault="003E0349" w:rsidP="00702BC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E7E0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5E7E0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1221" w:type="dxa"/>
            <w:shd w:val="clear" w:color="auto" w:fill="DDD9C3" w:themeFill="background2" w:themeFillShade="E6"/>
            <w:vAlign w:val="bottom"/>
            <w:hideMark/>
          </w:tcPr>
          <w:p w:rsidR="003E0349" w:rsidRPr="005E7E0B" w:rsidRDefault="003E0349" w:rsidP="00702BC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E7E0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5E7E0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2558</w:t>
            </w:r>
          </w:p>
        </w:tc>
      </w:tr>
      <w:tr w:rsidR="003E0349" w:rsidRPr="005E7E0B" w:rsidTr="00702BC7">
        <w:trPr>
          <w:trHeight w:val="255"/>
        </w:trPr>
        <w:tc>
          <w:tcPr>
            <w:tcW w:w="5500" w:type="dxa"/>
            <w:shd w:val="clear" w:color="auto" w:fill="auto"/>
            <w:vAlign w:val="bottom"/>
            <w:hideMark/>
          </w:tcPr>
          <w:p w:rsidR="003E0349" w:rsidRPr="005E7E0B" w:rsidRDefault="003E0349" w:rsidP="00702BC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E7E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ระดับ </w:t>
            </w:r>
            <w:r w:rsidRPr="005E7E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:rsidR="003E0349" w:rsidRPr="005E7E0B" w:rsidRDefault="003E0349" w:rsidP="00702BC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E7E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E0349" w:rsidRPr="005E7E0B" w:rsidRDefault="003E0349" w:rsidP="00702BC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E7E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:rsidR="003E0349" w:rsidRPr="005E7E0B" w:rsidRDefault="003E0349" w:rsidP="00702BC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E7E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</w:tr>
      <w:tr w:rsidR="003E0349" w:rsidRPr="005E7E0B" w:rsidTr="00702BC7">
        <w:trPr>
          <w:trHeight w:val="255"/>
        </w:trPr>
        <w:tc>
          <w:tcPr>
            <w:tcW w:w="5500" w:type="dxa"/>
            <w:shd w:val="clear" w:color="auto" w:fill="auto"/>
            <w:vAlign w:val="bottom"/>
            <w:hideMark/>
          </w:tcPr>
          <w:p w:rsidR="003E0349" w:rsidRPr="005E7E0B" w:rsidRDefault="003E0349" w:rsidP="00702BC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E7E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ระดับ </w:t>
            </w:r>
            <w:r w:rsidRPr="005E7E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:rsidR="003E0349" w:rsidRPr="005E7E0B" w:rsidRDefault="003E0349" w:rsidP="00702BC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E7E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E0349" w:rsidRPr="005E7E0B" w:rsidRDefault="003E0349" w:rsidP="00702BC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E7E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:rsidR="003E0349" w:rsidRPr="005E7E0B" w:rsidRDefault="003E0349" w:rsidP="00702BC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E7E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</w:t>
            </w:r>
          </w:p>
        </w:tc>
      </w:tr>
      <w:tr w:rsidR="003E0349" w:rsidRPr="005E7E0B" w:rsidTr="00702BC7">
        <w:trPr>
          <w:trHeight w:val="255"/>
        </w:trPr>
        <w:tc>
          <w:tcPr>
            <w:tcW w:w="5500" w:type="dxa"/>
            <w:shd w:val="clear" w:color="auto" w:fill="auto"/>
            <w:vAlign w:val="bottom"/>
            <w:hideMark/>
          </w:tcPr>
          <w:p w:rsidR="003E0349" w:rsidRPr="005E7E0B" w:rsidRDefault="003E0349" w:rsidP="00702BC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E7E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ระดับ </w:t>
            </w:r>
            <w:r w:rsidRPr="005E7E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:rsidR="003E0349" w:rsidRPr="005E7E0B" w:rsidRDefault="003E0349" w:rsidP="00702BC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E7E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E0349" w:rsidRPr="005E7E0B" w:rsidRDefault="003E0349" w:rsidP="00702BC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E7E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:rsidR="003E0349" w:rsidRPr="005E7E0B" w:rsidRDefault="003E0349" w:rsidP="00702BC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E7E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</w:t>
            </w:r>
          </w:p>
        </w:tc>
      </w:tr>
      <w:tr w:rsidR="003E0349" w:rsidRPr="005E7E0B" w:rsidTr="00702BC7">
        <w:trPr>
          <w:trHeight w:val="255"/>
        </w:trPr>
        <w:tc>
          <w:tcPr>
            <w:tcW w:w="5500" w:type="dxa"/>
            <w:shd w:val="clear" w:color="auto" w:fill="auto"/>
            <w:vAlign w:val="bottom"/>
            <w:hideMark/>
          </w:tcPr>
          <w:p w:rsidR="003E0349" w:rsidRPr="005E7E0B" w:rsidRDefault="003E0349" w:rsidP="00702BC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E7E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ระดับ </w:t>
            </w:r>
            <w:r w:rsidRPr="005E7E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:rsidR="003E0349" w:rsidRPr="005E7E0B" w:rsidRDefault="003E0349" w:rsidP="00702BC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E7E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E0349" w:rsidRPr="005E7E0B" w:rsidRDefault="003E0349" w:rsidP="00702BC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E7E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:rsidR="003E0349" w:rsidRPr="005E7E0B" w:rsidRDefault="003E0349" w:rsidP="00702BC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E7E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</w:t>
            </w:r>
          </w:p>
        </w:tc>
      </w:tr>
      <w:tr w:rsidR="003E0349" w:rsidRPr="005E7E0B" w:rsidTr="00702BC7">
        <w:trPr>
          <w:trHeight w:val="255"/>
        </w:trPr>
        <w:tc>
          <w:tcPr>
            <w:tcW w:w="5500" w:type="dxa"/>
            <w:shd w:val="clear" w:color="auto" w:fill="auto"/>
            <w:vAlign w:val="bottom"/>
            <w:hideMark/>
          </w:tcPr>
          <w:p w:rsidR="003E0349" w:rsidRPr="005E7E0B" w:rsidRDefault="003E0349" w:rsidP="00702BC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E7E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ระดับ </w:t>
            </w:r>
            <w:r w:rsidRPr="005E7E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:rsidR="003E0349" w:rsidRPr="005E7E0B" w:rsidRDefault="003E0349" w:rsidP="00702BC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E7E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E0349" w:rsidRPr="005E7E0B" w:rsidRDefault="003E0349" w:rsidP="00702BC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E7E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:rsidR="003E0349" w:rsidRPr="005E7E0B" w:rsidRDefault="003E0349" w:rsidP="00702BC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E7E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</w:tr>
      <w:tr w:rsidR="003E0349" w:rsidRPr="005E7E0B" w:rsidTr="00702BC7">
        <w:trPr>
          <w:trHeight w:val="255"/>
        </w:trPr>
        <w:tc>
          <w:tcPr>
            <w:tcW w:w="5500" w:type="dxa"/>
            <w:shd w:val="clear" w:color="auto" w:fill="DDD9C3" w:themeFill="background2" w:themeFillShade="E6"/>
            <w:vAlign w:val="bottom"/>
          </w:tcPr>
          <w:p w:rsidR="003E0349" w:rsidRPr="004B5F2A" w:rsidRDefault="003E0349" w:rsidP="00702BC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B5F2A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1" w:type="dxa"/>
            <w:shd w:val="clear" w:color="auto" w:fill="DDD9C3" w:themeFill="background2" w:themeFillShade="E6"/>
            <w:vAlign w:val="bottom"/>
          </w:tcPr>
          <w:p w:rsidR="003E0349" w:rsidRPr="004B5F2A" w:rsidRDefault="003E0349" w:rsidP="00702BC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B5F2A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118</w:t>
            </w:r>
          </w:p>
        </w:tc>
        <w:tc>
          <w:tcPr>
            <w:tcW w:w="1418" w:type="dxa"/>
            <w:shd w:val="clear" w:color="auto" w:fill="DDD9C3" w:themeFill="background2" w:themeFillShade="E6"/>
            <w:vAlign w:val="bottom"/>
          </w:tcPr>
          <w:p w:rsidR="003E0349" w:rsidRPr="004B5F2A" w:rsidRDefault="003E0349" w:rsidP="00702BC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B5F2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82</w:t>
            </w:r>
          </w:p>
        </w:tc>
        <w:tc>
          <w:tcPr>
            <w:tcW w:w="1221" w:type="dxa"/>
            <w:shd w:val="clear" w:color="auto" w:fill="DDD9C3" w:themeFill="background2" w:themeFillShade="E6"/>
            <w:vAlign w:val="bottom"/>
          </w:tcPr>
          <w:p w:rsidR="003E0349" w:rsidRPr="004B5F2A" w:rsidRDefault="003E0349" w:rsidP="00702BC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B5F2A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78</w:t>
            </w:r>
          </w:p>
        </w:tc>
      </w:tr>
    </w:tbl>
    <w:p w:rsidR="003E0349" w:rsidRPr="006071BC" w:rsidRDefault="003E0349" w:rsidP="003E0349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3E0349" w:rsidRDefault="003E0349" w:rsidP="003E03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6F23B938" wp14:editId="48858FBB">
            <wp:extent cx="5978106" cy="3597215"/>
            <wp:effectExtent l="0" t="0" r="3810" b="381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E0349" w:rsidRDefault="003E0349" w:rsidP="003E03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E0349" w:rsidRDefault="003E0349" w:rsidP="003E03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E0349" w:rsidRDefault="003E0349" w:rsidP="003E03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E0349" w:rsidRDefault="003E0349" w:rsidP="003E03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E0349" w:rsidRDefault="003E0349" w:rsidP="003E03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E0349" w:rsidRDefault="003E0349" w:rsidP="003E03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E0349" w:rsidRDefault="003E0349" w:rsidP="003E03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E0349" w:rsidRDefault="003E0349" w:rsidP="003E03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E0349" w:rsidRDefault="003E0349" w:rsidP="003E03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E0349" w:rsidRDefault="003E0349" w:rsidP="003E03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E0349" w:rsidRDefault="003E0349" w:rsidP="003E03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E0349" w:rsidRPr="006B44E0" w:rsidRDefault="003E0349" w:rsidP="003E03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B44E0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จำนวน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ปัจจัยเสี่ยง</w:t>
      </w:r>
      <w:r w:rsidRPr="006B44E0">
        <w:rPr>
          <w:rFonts w:ascii="TH SarabunPSK" w:hAnsi="TH SarabunPSK" w:cs="TH SarabunPSK" w:hint="cs"/>
          <w:b/>
          <w:bCs/>
          <w:sz w:val="36"/>
          <w:szCs w:val="36"/>
          <w:cs/>
        </w:rPr>
        <w:t>ที่อยู่ในระดับสูงและสูงมาก ที่ดำเนินการบริหารความเสี่ยง</w:t>
      </w:r>
    </w:p>
    <w:p w:rsidR="003E0349" w:rsidRPr="006B44E0" w:rsidRDefault="003E0349" w:rsidP="003E03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B44E0">
        <w:rPr>
          <w:rFonts w:ascii="TH SarabunPSK" w:hAnsi="TH SarabunPSK" w:cs="TH SarabunPSK" w:hint="cs"/>
          <w:b/>
          <w:bCs/>
          <w:sz w:val="36"/>
          <w:szCs w:val="36"/>
          <w:cs/>
        </w:rPr>
        <w:t>จนอยู่ในระดับที่ยอมรับได้</w:t>
      </w:r>
      <w:r w:rsidRPr="006B44E0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6B44E0">
        <w:rPr>
          <w:rFonts w:ascii="TH SarabunPSK" w:hAnsi="TH SarabunPSK" w:cs="TH SarabunPSK" w:hint="cs"/>
          <w:b/>
          <w:bCs/>
          <w:sz w:val="36"/>
          <w:szCs w:val="36"/>
          <w:cs/>
        </w:rPr>
        <w:t>ปี2556-2558</w:t>
      </w:r>
    </w:p>
    <w:p w:rsidR="003E0349" w:rsidRDefault="003E0349" w:rsidP="003E0349">
      <w:pPr>
        <w:jc w:val="center"/>
        <w:rPr>
          <w:rFonts w:ascii="TH SarabunPSK" w:hAnsi="TH SarabunPSK" w:cs="TH SarabunPSK"/>
          <w:sz w:val="28"/>
        </w:rPr>
      </w:pPr>
      <w:r>
        <w:rPr>
          <w:noProof/>
        </w:rPr>
        <w:drawing>
          <wp:inline distT="0" distB="0" distL="0" distR="0" wp14:anchorId="46E7D279" wp14:editId="4682481E">
            <wp:extent cx="5417388" cy="286397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E0349" w:rsidRDefault="003E0349" w:rsidP="003E0349">
      <w:pPr>
        <w:jc w:val="center"/>
        <w:rPr>
          <w:rFonts w:ascii="TH SarabunPSK" w:hAnsi="TH SarabunPSK" w:cs="TH SarabunPSK"/>
          <w:sz w:val="28"/>
        </w:rPr>
      </w:pPr>
    </w:p>
    <w:p w:rsidR="003E0349" w:rsidRPr="005D489C" w:rsidRDefault="003E0349" w:rsidP="003E0349">
      <w:pPr>
        <w:rPr>
          <w:rFonts w:ascii="TH SarabunPSK" w:hAnsi="TH SarabunPSK" w:cs="TH SarabunPSK"/>
          <w:sz w:val="28"/>
          <w:cs/>
        </w:rPr>
      </w:pPr>
    </w:p>
    <w:p w:rsidR="003E0349" w:rsidRDefault="003E0349" w:rsidP="00E27EE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E0349" w:rsidRDefault="003E0349" w:rsidP="00E27EE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E0349" w:rsidRDefault="003E0349" w:rsidP="00E27EE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E0349" w:rsidRDefault="003E0349" w:rsidP="00E27EE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E0349" w:rsidRDefault="003E0349" w:rsidP="00E27EE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E0349" w:rsidRDefault="003E0349" w:rsidP="00E27EE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E0349" w:rsidRDefault="003E0349" w:rsidP="00E27EE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E0349" w:rsidRDefault="003E0349" w:rsidP="00E27EE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E0349" w:rsidRDefault="003E0349" w:rsidP="00E27EE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E0349" w:rsidRDefault="003E0349" w:rsidP="00E27EE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E0349" w:rsidRDefault="003E0349" w:rsidP="00E27EE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E0349" w:rsidRDefault="003E0349" w:rsidP="00E27EE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E0349" w:rsidRDefault="003E0349" w:rsidP="00E27EE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E0349" w:rsidRDefault="003E0349" w:rsidP="00E27EE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E0349" w:rsidRDefault="003E0349" w:rsidP="00E27EE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E0349" w:rsidRDefault="003E0349" w:rsidP="00E27EE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E0349" w:rsidRDefault="003E0349" w:rsidP="00E27EE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E0349" w:rsidRDefault="003E0349" w:rsidP="00E27EE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E0349" w:rsidRDefault="003E0349" w:rsidP="00E27EE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E0349" w:rsidRDefault="003E0349" w:rsidP="00E27EE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E0349" w:rsidRDefault="003E0349" w:rsidP="00E27EE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E0349" w:rsidRDefault="003E0349" w:rsidP="00E27EE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16E0F" w:rsidRPr="00372B7F" w:rsidRDefault="0035274B" w:rsidP="00E27EE1">
      <w:pPr>
        <w:rPr>
          <w:rFonts w:ascii="TH SarabunPSK" w:hAnsi="TH SarabunPSK" w:cs="TH SarabunPSK"/>
          <w:b/>
          <w:bCs/>
          <w:sz w:val="36"/>
          <w:szCs w:val="36"/>
        </w:rPr>
      </w:pPr>
      <w:r w:rsidRPr="00372B7F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สรุปผลการดำเนินการ</w:t>
      </w:r>
    </w:p>
    <w:p w:rsidR="00AF3A60" w:rsidRDefault="00AF3A60" w:rsidP="00E27EE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74C59" w:rsidRDefault="0035274B" w:rsidP="00C752FB">
      <w:pPr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จากผลการดำเนินการที่ได้กล่าวมาข้างต้น</w:t>
      </w:r>
      <w:r w:rsidR="00AF3A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F3A60">
        <w:rPr>
          <w:rFonts w:ascii="TH SarabunPSK" w:hAnsi="TH SarabunPSK" w:cs="TH SarabunPSK" w:hint="cs"/>
          <w:sz w:val="32"/>
          <w:szCs w:val="32"/>
          <w:cs/>
        </w:rPr>
        <w:t>สถาบันได้มีการดำเนินการบริหารความเสี่ยงมาอย่างต่อเนื่องและได้มีการดำเนินการจัดเก็บข้อมูลอย่างเป็นระบบ โดยได้มีการพัฒนาระบบการจัดเก็บข้อมูลความเสี่ยงแบบออนไลน์ ทำให้มีความสะดวก รวดเร็ว และเป็นมาตรฐานเดียวกัน สามารถนำข้อมูลที่ได้รับไปดำเนินการวิเคราะห์หาความเสี่ยงได้สะดวกรวดเร็วขึ้น อีกทั้งยังสามารถเปรียบเทียบข้อมูลผลการดำเนินการในปีงบประมาณที่ผ่านมาทำให้ทราบถึงแนวโน้มผลการดำเนินการปัจจุบันกับในอดีตว่ามีแนวโน้มผลการดำเนินการ</w:t>
      </w:r>
      <w:r w:rsidR="00074C59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AF3A60">
        <w:rPr>
          <w:rFonts w:ascii="TH SarabunPSK" w:hAnsi="TH SarabunPSK" w:cs="TH SarabunPSK" w:hint="cs"/>
          <w:sz w:val="32"/>
          <w:szCs w:val="32"/>
          <w:cs/>
        </w:rPr>
        <w:t>ไปในทิศทางใด</w:t>
      </w:r>
      <w:r w:rsidR="00074C5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74C59" w:rsidRDefault="00074C59" w:rsidP="00074C59">
      <w:pPr>
        <w:ind w:firstLine="567"/>
        <w:rPr>
          <w:rFonts w:ascii="TH SarabunPSK" w:hAnsi="TH SarabunPSK" w:cs="TH SarabunPSK"/>
          <w:sz w:val="32"/>
          <w:szCs w:val="32"/>
        </w:rPr>
      </w:pPr>
    </w:p>
    <w:p w:rsidR="00074C59" w:rsidRPr="00372B7F" w:rsidRDefault="00074C59" w:rsidP="00074C59">
      <w:pPr>
        <w:rPr>
          <w:rFonts w:ascii="TH SarabunPSK" w:hAnsi="TH SarabunPSK" w:cs="TH SarabunPSK"/>
          <w:b/>
          <w:bCs/>
          <w:sz w:val="36"/>
          <w:szCs w:val="36"/>
        </w:rPr>
      </w:pPr>
      <w:r w:rsidRPr="00372B7F">
        <w:rPr>
          <w:rFonts w:ascii="TH SarabunPSK" w:hAnsi="TH SarabunPSK" w:cs="TH SarabunPSK" w:hint="cs"/>
          <w:b/>
          <w:bCs/>
          <w:sz w:val="36"/>
          <w:szCs w:val="36"/>
          <w:cs/>
        </w:rPr>
        <w:t>สิ่งที่จะดำเนินการต่อในอนาคต</w:t>
      </w:r>
    </w:p>
    <w:p w:rsidR="00074C59" w:rsidRDefault="00074C59" w:rsidP="00074C59">
      <w:pPr>
        <w:rPr>
          <w:rFonts w:ascii="TH SarabunPSK" w:hAnsi="TH SarabunPSK" w:cs="TH SarabunPSK"/>
          <w:sz w:val="32"/>
          <w:szCs w:val="32"/>
        </w:rPr>
      </w:pPr>
    </w:p>
    <w:p w:rsidR="00074C59" w:rsidRDefault="00995274" w:rsidP="00074C59">
      <w:pPr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สถาบันมี</w:t>
      </w:r>
      <w:r w:rsidR="00613C8F">
        <w:rPr>
          <w:rFonts w:ascii="TH SarabunPSK" w:hAnsi="TH SarabunPSK" w:cs="TH SarabunPSK" w:hint="cs"/>
          <w:sz w:val="32"/>
          <w:szCs w:val="32"/>
          <w:cs/>
        </w:rPr>
        <w:t>แนวคิดที่</w:t>
      </w:r>
      <w:r w:rsidR="00074C59">
        <w:rPr>
          <w:rFonts w:ascii="TH SarabunPSK" w:hAnsi="TH SarabunPSK" w:cs="TH SarabunPSK" w:hint="cs"/>
          <w:sz w:val="32"/>
          <w:szCs w:val="32"/>
          <w:cs/>
        </w:rPr>
        <w:t>จะให้</w:t>
      </w:r>
      <w:r>
        <w:rPr>
          <w:rFonts w:ascii="TH SarabunPSK" w:hAnsi="TH SarabunPSK" w:cs="TH SarabunPSK" w:hint="cs"/>
          <w:sz w:val="32"/>
          <w:szCs w:val="32"/>
          <w:cs/>
        </w:rPr>
        <w:t>บุคลากรรวมถึงนักศึกษามีส่วนร่วมในกระบวนการบริหารความเสี่ยง</w:t>
      </w:r>
      <w:r w:rsidR="00613C8F">
        <w:rPr>
          <w:rFonts w:ascii="TH SarabunPSK" w:hAnsi="TH SarabunPSK" w:cs="TH SarabunPSK" w:hint="cs"/>
          <w:sz w:val="32"/>
          <w:szCs w:val="32"/>
          <w:cs/>
        </w:rPr>
        <w:t xml:space="preserve"> เพื</w:t>
      </w:r>
      <w:r w:rsidR="004C6514">
        <w:rPr>
          <w:rFonts w:ascii="TH SarabunPSK" w:hAnsi="TH SarabunPSK" w:cs="TH SarabunPSK" w:hint="cs"/>
          <w:sz w:val="32"/>
          <w:szCs w:val="32"/>
          <w:cs/>
        </w:rPr>
        <w:t>่อที่จะได้มุมมองที่หลากหลาย</w:t>
      </w:r>
      <w:r w:rsidR="00585FA9">
        <w:rPr>
          <w:rFonts w:ascii="TH SarabunPSK" w:hAnsi="TH SarabunPSK" w:cs="TH SarabunPSK" w:hint="cs"/>
          <w:sz w:val="32"/>
          <w:szCs w:val="32"/>
          <w:cs/>
        </w:rPr>
        <w:t>ในการค้นหาความเสี่ยงของสถาบัน</w:t>
      </w:r>
    </w:p>
    <w:p w:rsidR="00C752FB" w:rsidRDefault="00C752FB" w:rsidP="00074C59">
      <w:pPr>
        <w:ind w:firstLine="851"/>
        <w:rPr>
          <w:rFonts w:ascii="TH SarabunPSK" w:hAnsi="TH SarabunPSK" w:cs="TH SarabunPSK"/>
          <w:sz w:val="32"/>
          <w:szCs w:val="32"/>
        </w:rPr>
      </w:pPr>
    </w:p>
    <w:p w:rsidR="00C752FB" w:rsidRPr="000A13CA" w:rsidRDefault="00C752FB" w:rsidP="00C752FB">
      <w:pPr>
        <w:rPr>
          <w:rFonts w:ascii="TH SarabunPSK" w:hAnsi="TH SarabunPSK" w:cs="TH SarabunPSK"/>
          <w:b/>
          <w:bCs/>
          <w:sz w:val="36"/>
          <w:szCs w:val="36"/>
        </w:rPr>
      </w:pPr>
      <w:r w:rsidRPr="000A13CA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ประเมินผลการดำเนินการ</w:t>
      </w:r>
      <w:r w:rsidR="000A13CA" w:rsidRPr="000A13CA">
        <w:rPr>
          <w:rFonts w:ascii="TH SarabunPSK" w:hAnsi="TH SarabunPSK" w:cs="TH SarabunPSK" w:hint="cs"/>
          <w:b/>
          <w:bCs/>
          <w:sz w:val="36"/>
          <w:szCs w:val="36"/>
          <w:cs/>
        </w:rPr>
        <w:t>ของสถาบัน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3"/>
        <w:gridCol w:w="1368"/>
        <w:gridCol w:w="1384"/>
        <w:gridCol w:w="1376"/>
        <w:gridCol w:w="1364"/>
        <w:gridCol w:w="1374"/>
        <w:gridCol w:w="1378"/>
      </w:tblGrid>
      <w:tr w:rsidR="00C752FB" w:rsidRPr="00C752FB" w:rsidTr="00C752FB">
        <w:tc>
          <w:tcPr>
            <w:tcW w:w="1404" w:type="dxa"/>
          </w:tcPr>
          <w:p w:rsidR="00C752FB" w:rsidRPr="00C752FB" w:rsidRDefault="00C752FB" w:rsidP="00C752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52F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04" w:type="dxa"/>
          </w:tcPr>
          <w:p w:rsidR="00C752FB" w:rsidRPr="00C752FB" w:rsidRDefault="00C752FB" w:rsidP="00C752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52F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05" w:type="dxa"/>
          </w:tcPr>
          <w:p w:rsidR="00C752FB" w:rsidRPr="00C752FB" w:rsidRDefault="00C752FB" w:rsidP="00C752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52F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05" w:type="dxa"/>
          </w:tcPr>
          <w:p w:rsidR="00C752FB" w:rsidRPr="00C752FB" w:rsidRDefault="00C752FB" w:rsidP="00C752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52F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405" w:type="dxa"/>
          </w:tcPr>
          <w:p w:rsidR="00C752FB" w:rsidRPr="00C752FB" w:rsidRDefault="00C752FB" w:rsidP="00C752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52F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405" w:type="dxa"/>
          </w:tcPr>
          <w:p w:rsidR="00C752FB" w:rsidRPr="00C752FB" w:rsidRDefault="00C752FB" w:rsidP="00C752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52F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405" w:type="dxa"/>
          </w:tcPr>
          <w:p w:rsidR="00C752FB" w:rsidRPr="00C752FB" w:rsidRDefault="00C752FB" w:rsidP="00C752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52FB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C752FB" w:rsidRPr="00C752FB" w:rsidTr="00C752FB">
        <w:tc>
          <w:tcPr>
            <w:tcW w:w="1404" w:type="dxa"/>
          </w:tcPr>
          <w:p w:rsidR="00C752FB" w:rsidRPr="00C752FB" w:rsidRDefault="00C752FB" w:rsidP="00C752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52FB">
              <w:rPr>
                <w:rFonts w:ascii="TH SarabunPSK" w:hAnsi="TH SarabunPSK" w:cs="TH SarabunPSK"/>
                <w:sz w:val="32"/>
                <w:szCs w:val="32"/>
                <w:cs/>
              </w:rPr>
              <w:t>ไม่มีการ</w:t>
            </w:r>
          </w:p>
          <w:p w:rsidR="00C752FB" w:rsidRPr="00C752FB" w:rsidRDefault="00C752FB" w:rsidP="00C752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52FB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รายงานผลที่</w:t>
            </w:r>
          </w:p>
          <w:p w:rsidR="00C752FB" w:rsidRPr="00C752FB" w:rsidRDefault="00C752FB" w:rsidP="00C752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52FB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เกี่ยวข้อง</w:t>
            </w:r>
          </w:p>
        </w:tc>
        <w:tc>
          <w:tcPr>
            <w:tcW w:w="1404" w:type="dxa"/>
          </w:tcPr>
          <w:p w:rsidR="00C752FB" w:rsidRPr="00C752FB" w:rsidRDefault="00C752FB" w:rsidP="00C752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52FB">
              <w:rPr>
                <w:rFonts w:ascii="TH SarabunPSK" w:hAnsi="TH SarabunPSK" w:cs="TH SarabunPSK"/>
                <w:sz w:val="32"/>
                <w:szCs w:val="32"/>
                <w:cs/>
              </w:rPr>
              <w:t>มีรายงานผล</w:t>
            </w:r>
          </w:p>
          <w:p w:rsidR="00C752FB" w:rsidRPr="00C752FB" w:rsidRDefault="00C752FB" w:rsidP="00C752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52FB">
              <w:rPr>
                <w:rFonts w:ascii="TH SarabunPSK" w:hAnsi="TH SarabunPSK" w:cs="TH SarabunPSK"/>
                <w:sz w:val="32"/>
                <w:szCs w:val="32"/>
                <w:cs/>
              </w:rPr>
              <w:t>ที่เกี่ยวข้องใน</w:t>
            </w:r>
          </w:p>
          <w:p w:rsidR="00C752FB" w:rsidRPr="00C752FB" w:rsidRDefault="00C752FB" w:rsidP="00C752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52FB">
              <w:rPr>
                <w:rFonts w:ascii="TH SarabunPSK" w:hAnsi="TH SarabunPSK" w:cs="TH SarabunPSK"/>
                <w:sz w:val="32"/>
                <w:szCs w:val="32"/>
                <w:cs/>
              </w:rPr>
              <w:t>บางด้าน</w:t>
            </w:r>
          </w:p>
          <w:p w:rsidR="00C752FB" w:rsidRPr="00C752FB" w:rsidRDefault="00C752FB" w:rsidP="00C752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52FB">
              <w:rPr>
                <w:rFonts w:ascii="TH SarabunPSK" w:hAnsi="TH SarabunPSK" w:cs="TH SarabunPSK"/>
                <w:sz w:val="32"/>
                <w:szCs w:val="32"/>
                <w:cs/>
              </w:rPr>
              <w:t>(เป็นข้อมูล</w:t>
            </w:r>
          </w:p>
          <w:p w:rsidR="00C752FB" w:rsidRPr="00C752FB" w:rsidRDefault="00C752FB" w:rsidP="00C752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52FB">
              <w:rPr>
                <w:rFonts w:ascii="TH SarabunPSK" w:hAnsi="TH SarabunPSK" w:cs="TH SarabunPSK"/>
                <w:sz w:val="32"/>
                <w:szCs w:val="32"/>
                <w:cs/>
              </w:rPr>
              <w:t>ดิบ ยังไม่มี</w:t>
            </w:r>
          </w:p>
          <w:p w:rsidR="00C752FB" w:rsidRPr="00C752FB" w:rsidRDefault="00C752FB" w:rsidP="00C752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52FB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</w:p>
          <w:p w:rsidR="00C752FB" w:rsidRPr="00C752FB" w:rsidRDefault="00C752FB" w:rsidP="00C752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52FB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วิเคราะห์)</w:t>
            </w:r>
          </w:p>
        </w:tc>
        <w:tc>
          <w:tcPr>
            <w:tcW w:w="1405" w:type="dxa"/>
          </w:tcPr>
          <w:p w:rsidR="00C752FB" w:rsidRPr="00C752FB" w:rsidRDefault="00C752FB" w:rsidP="00C752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52FB">
              <w:rPr>
                <w:rFonts w:ascii="TH SarabunPSK" w:hAnsi="TH SarabunPSK" w:cs="TH SarabunPSK"/>
                <w:sz w:val="32"/>
                <w:szCs w:val="32"/>
                <w:cs/>
              </w:rPr>
              <w:t>มีรายงานผล</w:t>
            </w:r>
          </w:p>
          <w:p w:rsidR="00C752FB" w:rsidRPr="00C752FB" w:rsidRDefault="00C752FB" w:rsidP="00C752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52FB">
              <w:rPr>
                <w:rFonts w:ascii="TH SarabunPSK" w:hAnsi="TH SarabunPSK" w:cs="TH SarabunPSK"/>
                <w:sz w:val="32"/>
                <w:szCs w:val="32"/>
                <w:cs/>
              </w:rPr>
              <w:t>ครบทุกด้าน</w:t>
            </w:r>
          </w:p>
          <w:p w:rsidR="00C752FB" w:rsidRPr="00C752FB" w:rsidRDefault="00C752FB" w:rsidP="00C752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52FB">
              <w:rPr>
                <w:rFonts w:ascii="TH SarabunPSK" w:hAnsi="TH SarabunPSK" w:cs="TH SarabunPSK"/>
                <w:sz w:val="32"/>
                <w:szCs w:val="32"/>
                <w:cs/>
              </w:rPr>
              <w:t>(อัตลักษณ์</w:t>
            </w:r>
          </w:p>
          <w:p w:rsidR="00C752FB" w:rsidRPr="00C752FB" w:rsidRDefault="00C752FB" w:rsidP="00C752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52FB">
              <w:rPr>
                <w:rFonts w:ascii="TH SarabunPSK" w:hAnsi="TH SarabunPSK" w:cs="TH SarabunPSK"/>
                <w:sz w:val="32"/>
                <w:szCs w:val="32"/>
                <w:cs/>
              </w:rPr>
              <w:t>และเอกลักษณ์</w:t>
            </w:r>
          </w:p>
          <w:p w:rsidR="00C752FB" w:rsidRPr="00C752FB" w:rsidRDefault="00C752FB" w:rsidP="00C752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52FB">
              <w:rPr>
                <w:rFonts w:ascii="TH SarabunPSK" w:hAnsi="TH SarabunPSK" w:cs="TH SarabunPSK"/>
                <w:sz w:val="32"/>
                <w:szCs w:val="32"/>
                <w:cs/>
              </w:rPr>
              <w:t>หรือจุดเน้น</w:t>
            </w:r>
          </w:p>
          <w:p w:rsidR="00C752FB" w:rsidRPr="00C752FB" w:rsidRDefault="00C752FB" w:rsidP="00C752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52FB">
              <w:rPr>
                <w:rFonts w:ascii="TH SarabunPSK" w:hAnsi="TH SarabunPSK" w:cs="TH SarabunPSK"/>
                <w:sz w:val="32"/>
                <w:szCs w:val="32"/>
                <w:cs/>
              </w:rPr>
              <w:t>หรือ</w:t>
            </w:r>
          </w:p>
          <w:p w:rsidR="00C752FB" w:rsidRPr="00C752FB" w:rsidRDefault="00C752FB" w:rsidP="00C752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52FB">
              <w:rPr>
                <w:rFonts w:ascii="TH SarabunPSK" w:hAnsi="TH SarabunPSK" w:cs="TH SarabunPSK"/>
                <w:sz w:val="32"/>
                <w:szCs w:val="32"/>
                <w:cs/>
              </w:rPr>
              <w:t>คุณลักษณะ</w:t>
            </w:r>
          </w:p>
          <w:p w:rsidR="00C752FB" w:rsidRPr="00C752FB" w:rsidRDefault="00C752FB" w:rsidP="00C752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52FB">
              <w:rPr>
                <w:rFonts w:ascii="TH SarabunPSK" w:hAnsi="TH SarabunPSK" w:cs="TH SarabunPSK"/>
                <w:sz w:val="32"/>
                <w:szCs w:val="32"/>
                <w:cs/>
              </w:rPr>
              <w:t>หรือวิสัยทัศน์)</w:t>
            </w:r>
          </w:p>
        </w:tc>
        <w:tc>
          <w:tcPr>
            <w:tcW w:w="1405" w:type="dxa"/>
          </w:tcPr>
          <w:p w:rsidR="00C752FB" w:rsidRPr="00C752FB" w:rsidRDefault="00C752FB" w:rsidP="00C752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52FB">
              <w:rPr>
                <w:rFonts w:ascii="TH SarabunPSK" w:hAnsi="TH SarabunPSK" w:cs="TH SarabunPSK"/>
                <w:sz w:val="32"/>
                <w:szCs w:val="32"/>
                <w:cs/>
              </w:rPr>
              <w:t>มีรายงานผล</w:t>
            </w:r>
          </w:p>
          <w:p w:rsidR="00C752FB" w:rsidRPr="00C752FB" w:rsidRDefault="00C752FB" w:rsidP="00C752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52FB">
              <w:rPr>
                <w:rFonts w:ascii="TH SarabunPSK" w:hAnsi="TH SarabunPSK" w:cs="TH SarabunPSK"/>
                <w:sz w:val="32"/>
                <w:szCs w:val="32"/>
                <w:cs/>
              </w:rPr>
              <w:t>ครบถ้วน และ</w:t>
            </w:r>
          </w:p>
          <w:p w:rsidR="00C752FB" w:rsidRPr="00C752FB" w:rsidRDefault="00C752FB" w:rsidP="00C752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52FB">
              <w:rPr>
                <w:rFonts w:ascii="TH SarabunPSK" w:hAnsi="TH SarabunPSK" w:cs="TH SarabunPSK"/>
                <w:sz w:val="32"/>
                <w:szCs w:val="32"/>
                <w:cs/>
              </w:rPr>
              <w:t>ผลการ</w:t>
            </w:r>
          </w:p>
          <w:p w:rsidR="00C752FB" w:rsidRPr="00C752FB" w:rsidRDefault="00C752FB" w:rsidP="00C752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52FB">
              <w:rPr>
                <w:rFonts w:ascii="TH SarabunPSK" w:hAnsi="TH SarabunPSK" w:cs="TH SarabunPSK"/>
                <w:sz w:val="32"/>
                <w:szCs w:val="32"/>
                <w:cs/>
              </w:rPr>
              <w:t>ดําเนินงานที่ดี</w:t>
            </w:r>
          </w:p>
          <w:p w:rsidR="00C752FB" w:rsidRPr="00C752FB" w:rsidRDefault="00C752FB" w:rsidP="00C752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52FB">
              <w:rPr>
                <w:rFonts w:ascii="TH SarabunPSK" w:hAnsi="TH SarabunPSK" w:cs="TH SarabunPSK"/>
                <w:sz w:val="32"/>
                <w:szCs w:val="32"/>
                <w:cs/>
              </w:rPr>
              <w:t>(วิเคราะห์</w:t>
            </w:r>
          </w:p>
          <w:p w:rsidR="00C752FB" w:rsidRPr="00C752FB" w:rsidRDefault="00C752FB" w:rsidP="00C752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52FB">
              <w:rPr>
                <w:rFonts w:ascii="TH SarabunPSK" w:hAnsi="TH SarabunPSK" w:cs="TH SarabunPSK"/>
                <w:sz w:val="32"/>
                <w:szCs w:val="32"/>
              </w:rPr>
              <w:t xml:space="preserve">trend </w:t>
            </w:r>
            <w:r w:rsidRPr="00C752FB">
              <w:rPr>
                <w:rFonts w:ascii="TH SarabunPSK" w:hAnsi="TH SarabunPSK" w:cs="TH SarabunPSK"/>
                <w:sz w:val="32"/>
                <w:szCs w:val="32"/>
                <w:cs/>
              </w:rPr>
              <w:t>จาก</w:t>
            </w:r>
          </w:p>
          <w:p w:rsidR="00C752FB" w:rsidRPr="00C752FB" w:rsidRDefault="00C752FB" w:rsidP="00C752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52FB">
              <w:rPr>
                <w:rFonts w:ascii="TH SarabunPSK" w:hAnsi="TH SarabunPSK" w:cs="TH SarabunPSK"/>
                <w:sz w:val="32"/>
                <w:szCs w:val="32"/>
                <w:cs/>
              </w:rPr>
              <w:t>ตารางการเก็บ</w:t>
            </w:r>
          </w:p>
          <w:p w:rsidR="00C752FB" w:rsidRPr="00C752FB" w:rsidRDefault="00C752FB" w:rsidP="00C752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52FB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ข้อมูลดิบ)</w:t>
            </w:r>
          </w:p>
        </w:tc>
        <w:tc>
          <w:tcPr>
            <w:tcW w:w="1405" w:type="dxa"/>
          </w:tcPr>
          <w:p w:rsidR="00C752FB" w:rsidRPr="00C752FB" w:rsidRDefault="00C752FB" w:rsidP="00C752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52FB">
              <w:rPr>
                <w:rFonts w:ascii="TH SarabunPSK" w:hAnsi="TH SarabunPSK" w:cs="TH SarabunPSK"/>
                <w:sz w:val="32"/>
                <w:szCs w:val="32"/>
                <w:cs/>
              </w:rPr>
              <w:t>เริ่มมีการขยายผล</w:t>
            </w:r>
          </w:p>
          <w:p w:rsidR="00C752FB" w:rsidRPr="00C752FB" w:rsidRDefault="00C752FB" w:rsidP="00C752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52FB">
              <w:rPr>
                <w:rFonts w:ascii="TH SarabunPSK" w:hAnsi="TH SarabunPSK" w:cs="TH SarabunPSK"/>
                <w:sz w:val="32"/>
                <w:szCs w:val="32"/>
                <w:cs/>
              </w:rPr>
              <w:t>ไปสู่บุคลากรกลุ่มอื่น</w:t>
            </w:r>
          </w:p>
          <w:p w:rsidR="00C752FB" w:rsidRPr="00C752FB" w:rsidRDefault="00C752FB" w:rsidP="00C752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52FB">
              <w:rPr>
                <w:rFonts w:ascii="TH SarabunPSK" w:hAnsi="TH SarabunPSK" w:cs="TH SarabunPSK"/>
                <w:sz w:val="32"/>
                <w:szCs w:val="32"/>
                <w:cs/>
              </w:rPr>
              <w:t>ส่งผลให้เกิดการริเริ่ม</w:t>
            </w:r>
          </w:p>
          <w:p w:rsidR="00C752FB" w:rsidRPr="00C752FB" w:rsidRDefault="00C752FB" w:rsidP="00C752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52FB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โครงการหรือสร้าง</w:t>
            </w:r>
          </w:p>
          <w:p w:rsidR="00C752FB" w:rsidRPr="00C752FB" w:rsidRDefault="00C752FB" w:rsidP="00C752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52FB">
              <w:rPr>
                <w:rFonts w:ascii="TH SarabunPSK" w:hAnsi="TH SarabunPSK" w:cs="TH SarabunPSK"/>
                <w:sz w:val="32"/>
                <w:szCs w:val="32"/>
                <w:cs/>
              </w:rPr>
              <w:t>เครือข่ายใหม่ๆ</w:t>
            </w:r>
          </w:p>
        </w:tc>
        <w:tc>
          <w:tcPr>
            <w:tcW w:w="1405" w:type="dxa"/>
          </w:tcPr>
          <w:p w:rsidR="00C752FB" w:rsidRPr="00C752FB" w:rsidRDefault="00C752FB" w:rsidP="00C752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52FB">
              <w:rPr>
                <w:rFonts w:ascii="TH SarabunPSK" w:hAnsi="TH SarabunPSK" w:cs="TH SarabunPSK"/>
                <w:sz w:val="32"/>
                <w:szCs w:val="32"/>
                <w:cs/>
              </w:rPr>
              <w:t>การขยายผล</w:t>
            </w:r>
          </w:p>
          <w:p w:rsidR="00C752FB" w:rsidRPr="00C752FB" w:rsidRDefault="00C752FB" w:rsidP="00C752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52FB">
              <w:rPr>
                <w:rFonts w:ascii="TH SarabunPSK" w:hAnsi="TH SarabunPSK" w:cs="TH SarabunPSK"/>
                <w:sz w:val="32"/>
                <w:szCs w:val="32"/>
                <w:cs/>
              </w:rPr>
              <w:t>ครอบคลุมไปทั่วทั้ง</w:t>
            </w:r>
          </w:p>
          <w:p w:rsidR="00C752FB" w:rsidRPr="00C752FB" w:rsidRDefault="00C752FB" w:rsidP="00C752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52FB">
              <w:rPr>
                <w:rFonts w:ascii="TH SarabunPSK" w:hAnsi="TH SarabunPSK" w:cs="TH SarabunPSK"/>
                <w:sz w:val="32"/>
                <w:szCs w:val="32"/>
                <w:cs/>
              </w:rPr>
              <w:t>องค์กรส่งผลให้เกิด</w:t>
            </w:r>
          </w:p>
          <w:p w:rsidR="00C752FB" w:rsidRPr="00C752FB" w:rsidRDefault="00C752FB" w:rsidP="00C752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52FB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การพัฒนาองค์กร</w:t>
            </w:r>
          </w:p>
        </w:tc>
        <w:tc>
          <w:tcPr>
            <w:tcW w:w="1405" w:type="dxa"/>
          </w:tcPr>
          <w:p w:rsidR="00C752FB" w:rsidRPr="00C752FB" w:rsidRDefault="00C752FB" w:rsidP="00C752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52FB">
              <w:rPr>
                <w:rFonts w:ascii="TH SarabunPSK" w:hAnsi="TH SarabunPSK" w:cs="TH SarabunPSK"/>
                <w:sz w:val="32"/>
                <w:szCs w:val="32"/>
              </w:rPr>
              <w:t>excellent</w:t>
            </w:r>
          </w:p>
          <w:p w:rsidR="00C752FB" w:rsidRPr="00C752FB" w:rsidRDefault="00C752FB" w:rsidP="00C752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52F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752FB">
              <w:rPr>
                <w:rFonts w:ascii="TH SarabunPSK" w:hAnsi="TH SarabunPSK" w:cs="TH SarabunPSK"/>
                <w:sz w:val="32"/>
                <w:szCs w:val="32"/>
              </w:rPr>
              <w:t xml:space="preserve">leading </w:t>
            </w:r>
          </w:p>
          <w:p w:rsidR="00C752FB" w:rsidRPr="00C752FB" w:rsidRDefault="00C752FB" w:rsidP="00C752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52FB">
              <w:rPr>
                <w:rFonts w:ascii="TH SarabunPSK" w:hAnsi="TH SarabunPSK" w:cs="TH SarabunPSK"/>
                <w:sz w:val="32"/>
                <w:szCs w:val="32"/>
              </w:rPr>
              <w:t>practices</w:t>
            </w:r>
            <w:r w:rsidRPr="00C752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:rsidR="00C752FB" w:rsidRPr="00C752FB" w:rsidRDefault="00C752FB" w:rsidP="00C752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52FB">
              <w:rPr>
                <w:rFonts w:ascii="TH SarabunPSK" w:hAnsi="TH SarabunPSK" w:cs="TH SarabunPSK"/>
                <w:sz w:val="32"/>
                <w:szCs w:val="32"/>
                <w:cs/>
              </w:rPr>
              <w:t>(เกิดเป็น</w:t>
            </w:r>
          </w:p>
          <w:p w:rsidR="00C752FB" w:rsidRPr="00C752FB" w:rsidRDefault="00C752FB" w:rsidP="00C752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52FB">
              <w:rPr>
                <w:rFonts w:ascii="TH SarabunPSK" w:hAnsi="TH SarabunPSK" w:cs="TH SarabunPSK"/>
                <w:sz w:val="32"/>
                <w:szCs w:val="32"/>
                <w:cs/>
              </w:rPr>
              <w:t>วัฒนธรรม</w:t>
            </w:r>
          </w:p>
          <w:p w:rsidR="00C752FB" w:rsidRPr="00C752FB" w:rsidRDefault="00C752FB" w:rsidP="00C752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52FB">
              <w:rPr>
                <w:rFonts w:ascii="TH SarabunPSK" w:hAnsi="TH SarabunPSK" w:cs="TH SarabunPSK"/>
                <w:sz w:val="32"/>
                <w:szCs w:val="32"/>
                <w:cs/>
              </w:rPr>
              <w:t>องค์กร)</w:t>
            </w:r>
          </w:p>
        </w:tc>
      </w:tr>
    </w:tbl>
    <w:p w:rsidR="00C752FB" w:rsidRDefault="00C752FB" w:rsidP="00C752FB">
      <w:pPr>
        <w:rPr>
          <w:rFonts w:ascii="TH SarabunPSK" w:hAnsi="TH SarabunPSK" w:cs="TH SarabunPSK"/>
          <w:sz w:val="32"/>
          <w:szCs w:val="32"/>
          <w:cs/>
        </w:rPr>
      </w:pPr>
    </w:p>
    <w:p w:rsidR="00C752FB" w:rsidRDefault="000A13CA" w:rsidP="000A13CA">
      <w:pPr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จากตารางวัดผลการดำเนินการข้างต้นสถาบันขอประเมินผลการดำเนินการของตนเองไว้ที่ </w:t>
      </w:r>
      <w:r w:rsidRPr="000A13C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ระดับ 4</w:t>
      </w:r>
    </w:p>
    <w:p w:rsidR="000A13CA" w:rsidRDefault="000A13CA" w:rsidP="000A13C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คือ มีรายงานผลครบถ้วน และผลการดำเนินงานที่ดี (วิเคราะห์จาก </w:t>
      </w:r>
      <w:r>
        <w:rPr>
          <w:rFonts w:ascii="TH SarabunPSK" w:hAnsi="TH SarabunPSK" w:cs="TH SarabunPSK"/>
          <w:sz w:val="32"/>
          <w:szCs w:val="32"/>
        </w:rPr>
        <w:t xml:space="preserve">trend </w:t>
      </w:r>
      <w:r>
        <w:rPr>
          <w:rFonts w:ascii="TH SarabunPSK" w:hAnsi="TH SarabunPSK" w:cs="TH SarabunPSK" w:hint="cs"/>
          <w:sz w:val="32"/>
          <w:szCs w:val="32"/>
          <w:cs/>
        </w:rPr>
        <w:t>จากตารางการเก็บข้อมูลดิบ)</w:t>
      </w:r>
    </w:p>
    <w:p w:rsidR="00C752FB" w:rsidRPr="00F605FF" w:rsidRDefault="00C752FB" w:rsidP="00074C59">
      <w:pPr>
        <w:ind w:firstLine="851"/>
        <w:rPr>
          <w:rFonts w:ascii="TH SarabunPSK" w:hAnsi="TH SarabunPSK" w:cs="TH SarabunPSK"/>
          <w:sz w:val="32"/>
          <w:szCs w:val="32"/>
          <w:cs/>
        </w:rPr>
      </w:pPr>
    </w:p>
    <w:p w:rsidR="00AF3A60" w:rsidRDefault="00AF3A60" w:rsidP="00016E0F">
      <w:pPr>
        <w:ind w:firstLine="567"/>
        <w:rPr>
          <w:rFonts w:ascii="TH SarabunPSK" w:hAnsi="TH SarabunPSK" w:cs="TH SarabunPSK"/>
          <w:sz w:val="32"/>
          <w:szCs w:val="32"/>
        </w:rPr>
      </w:pPr>
    </w:p>
    <w:p w:rsidR="00AF3A60" w:rsidRDefault="00AF3A60" w:rsidP="00016E0F">
      <w:pPr>
        <w:ind w:firstLine="567"/>
        <w:rPr>
          <w:rFonts w:ascii="TH SarabunPSK" w:hAnsi="TH SarabunPSK" w:cs="TH SarabunPSK"/>
          <w:sz w:val="32"/>
          <w:szCs w:val="32"/>
        </w:rPr>
      </w:pPr>
    </w:p>
    <w:p w:rsidR="00AF3A60" w:rsidRDefault="00AF3A60" w:rsidP="00016E0F">
      <w:pPr>
        <w:ind w:firstLine="567"/>
        <w:rPr>
          <w:rFonts w:ascii="TH SarabunPSK" w:hAnsi="TH SarabunPSK" w:cs="TH SarabunPSK"/>
          <w:sz w:val="32"/>
          <w:szCs w:val="32"/>
        </w:rPr>
      </w:pPr>
    </w:p>
    <w:p w:rsidR="00AF3A60" w:rsidRPr="00AF3A60" w:rsidRDefault="00AF3A60" w:rsidP="00016E0F">
      <w:pPr>
        <w:ind w:firstLine="567"/>
        <w:rPr>
          <w:rFonts w:ascii="TH SarabunPSK" w:hAnsi="TH SarabunPSK" w:cs="TH SarabunPSK"/>
          <w:sz w:val="32"/>
          <w:szCs w:val="32"/>
          <w:cs/>
        </w:rPr>
      </w:pPr>
    </w:p>
    <w:p w:rsidR="00016E0F" w:rsidRDefault="00016E0F" w:rsidP="00E27EE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A13CA" w:rsidRDefault="000A13CA" w:rsidP="00E27EE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A13CA" w:rsidRDefault="000A13CA" w:rsidP="00E27EE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16E0F" w:rsidRDefault="00016E0F" w:rsidP="00E27EE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16E0F" w:rsidRDefault="00016E0F" w:rsidP="00E27EE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27EE1" w:rsidRPr="00265FD6" w:rsidRDefault="00E27EE1" w:rsidP="00E27EE1">
      <w:pPr>
        <w:rPr>
          <w:rFonts w:ascii="TH SarabunPSK" w:hAnsi="TH SarabunPSK" w:cs="TH SarabunPSK"/>
        </w:rPr>
      </w:pPr>
      <w:r w:rsidRPr="00265FD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</w:t>
      </w:r>
      <w:r w:rsidRPr="00265FD6">
        <w:rPr>
          <w:rFonts w:ascii="TH SarabunPSK" w:hAnsi="TH SarabunPSK" w:cs="TH SarabunPSK"/>
          <w:b/>
          <w:bCs/>
          <w:sz w:val="32"/>
          <w:szCs w:val="32"/>
          <w:cs/>
        </w:rPr>
        <w:t>หลักฐาน</w:t>
      </w:r>
      <w:r w:rsidRPr="00265FD6">
        <w:rPr>
          <w:rFonts w:ascii="TH SarabunPSK" w:hAnsi="TH SarabunPSK" w:cs="TH SarabunPSK"/>
          <w:szCs w:val="24"/>
          <w:cs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363"/>
      </w:tblGrid>
      <w:tr w:rsidR="00E27EE1" w:rsidRPr="00AA1573" w:rsidTr="00A10BDC">
        <w:tc>
          <w:tcPr>
            <w:tcW w:w="959" w:type="dxa"/>
          </w:tcPr>
          <w:p w:rsidR="00E27EE1" w:rsidRPr="00AA1573" w:rsidRDefault="00452DAD" w:rsidP="000B699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1573">
              <w:rPr>
                <w:rFonts w:ascii="TH SarabunPSK" w:hAnsi="TH SarabunPSK" w:cs="TH SarabunPSK" w:hint="cs"/>
                <w:sz w:val="32"/>
                <w:szCs w:val="32"/>
                <w:cs/>
              </w:rPr>
              <w:t>1/1</w:t>
            </w:r>
          </w:p>
        </w:tc>
        <w:tc>
          <w:tcPr>
            <w:tcW w:w="8363" w:type="dxa"/>
            <w:tcBorders>
              <w:right w:val="single" w:sz="8" w:space="0" w:color="auto"/>
            </w:tcBorders>
          </w:tcPr>
          <w:p w:rsidR="00E27EE1" w:rsidRPr="00AA1573" w:rsidRDefault="002A1233" w:rsidP="000B699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1573">
              <w:rPr>
                <w:rFonts w:ascii="TH SarabunPSK" w:hAnsi="TH SarabunPSK" w:cs="TH SarabunPSK"/>
                <w:sz w:val="32"/>
                <w:szCs w:val="32"/>
                <w:cs/>
              </w:rPr>
              <w:t>คำสั่งแต่งตั้งคณะกร</w:t>
            </w:r>
            <w:r w:rsidR="00452DAD" w:rsidRPr="00AA1573">
              <w:rPr>
                <w:rFonts w:ascii="TH SarabunPSK" w:hAnsi="TH SarabunPSK" w:cs="TH SarabunPSK"/>
                <w:sz w:val="32"/>
                <w:szCs w:val="32"/>
                <w:cs/>
              </w:rPr>
              <w:t>รมการ</w:t>
            </w:r>
            <w:r w:rsidR="00452DAD" w:rsidRPr="00AA1573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ประกันคุณภาพการศึกษาและการบริหารความเสี่ยงระดับสถาบัน</w:t>
            </w:r>
          </w:p>
        </w:tc>
      </w:tr>
      <w:tr w:rsidR="00E27EE1" w:rsidRPr="00AA1573" w:rsidTr="00A10BDC">
        <w:tc>
          <w:tcPr>
            <w:tcW w:w="959" w:type="dxa"/>
          </w:tcPr>
          <w:p w:rsidR="00E27EE1" w:rsidRPr="00AA1573" w:rsidRDefault="00A066CC" w:rsidP="000B699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1573">
              <w:rPr>
                <w:rFonts w:ascii="TH SarabunPSK" w:hAnsi="TH SarabunPSK" w:cs="TH SarabunPSK" w:hint="cs"/>
                <w:sz w:val="32"/>
                <w:szCs w:val="32"/>
                <w:cs/>
              </w:rPr>
              <w:t>1/2</w:t>
            </w:r>
          </w:p>
        </w:tc>
        <w:tc>
          <w:tcPr>
            <w:tcW w:w="8363" w:type="dxa"/>
            <w:tcBorders>
              <w:right w:val="single" w:sz="8" w:space="0" w:color="auto"/>
            </w:tcBorders>
          </w:tcPr>
          <w:p w:rsidR="00E27EE1" w:rsidRPr="00AA1573" w:rsidRDefault="002A1233" w:rsidP="000B699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1573">
              <w:rPr>
                <w:rFonts w:ascii="TH SarabunPSK" w:hAnsi="TH SarabunPSK" w:cs="TH SarabunPSK"/>
                <w:sz w:val="32"/>
                <w:szCs w:val="32"/>
                <w:cs/>
              </w:rPr>
              <w:t>คำสั่งแต่งตั้งที่ปรึกษาด้านการบริหารความเสี่ยงของสถาบัน</w:t>
            </w:r>
          </w:p>
        </w:tc>
      </w:tr>
      <w:tr w:rsidR="003A22F3" w:rsidRPr="00AA1573" w:rsidTr="00A10BDC">
        <w:tc>
          <w:tcPr>
            <w:tcW w:w="959" w:type="dxa"/>
          </w:tcPr>
          <w:p w:rsidR="003A22F3" w:rsidRPr="00AA1573" w:rsidRDefault="005730B6" w:rsidP="000B699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1573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363" w:type="dxa"/>
            <w:tcBorders>
              <w:right w:val="single" w:sz="8" w:space="0" w:color="auto"/>
            </w:tcBorders>
          </w:tcPr>
          <w:p w:rsidR="003A22F3" w:rsidRPr="00AA1573" w:rsidRDefault="003A22F3" w:rsidP="000B699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1573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แบบประเมินและวิเคราะห์ความเสี่ยง (</w:t>
            </w:r>
            <w:r w:rsidRPr="00AA1573">
              <w:rPr>
                <w:rFonts w:ascii="TH SarabunPSK" w:hAnsi="TH SarabunPSK" w:cs="TH SarabunPSK"/>
                <w:sz w:val="32"/>
                <w:szCs w:val="32"/>
              </w:rPr>
              <w:t>ERM</w:t>
            </w:r>
            <w:r w:rsidRPr="00AA1573">
              <w:rPr>
                <w:rFonts w:ascii="TH SarabunPSK" w:hAnsi="TH SarabunPSK" w:cs="TH SarabunPSK"/>
                <w:sz w:val="32"/>
                <w:szCs w:val="32"/>
                <w:cs/>
              </w:rPr>
              <w:t>-01)</w:t>
            </w:r>
            <w:r w:rsidRPr="00AA157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A1573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แบบประเมินมาตรการควบคุมความเสี่ยง (</w:t>
            </w:r>
            <w:r w:rsidRPr="00AA1573">
              <w:rPr>
                <w:rFonts w:ascii="TH SarabunPSK" w:hAnsi="TH SarabunPSK" w:cs="TH SarabunPSK"/>
                <w:sz w:val="32"/>
                <w:szCs w:val="32"/>
              </w:rPr>
              <w:t>ERM</w:t>
            </w:r>
            <w:r w:rsidRPr="00AA1573">
              <w:rPr>
                <w:rFonts w:ascii="TH SarabunPSK" w:hAnsi="TH SarabunPSK" w:cs="TH SarabunPSK"/>
                <w:sz w:val="32"/>
                <w:szCs w:val="32"/>
                <w:cs/>
              </w:rPr>
              <w:t>-02)</w:t>
            </w:r>
            <w:r w:rsidRPr="00AA157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A1573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แผนการบริหารจัดการความเสี่ยง (</w:t>
            </w:r>
            <w:r w:rsidRPr="00AA1573">
              <w:rPr>
                <w:rFonts w:ascii="TH SarabunPSK" w:hAnsi="TH SarabunPSK" w:cs="TH SarabunPSK"/>
                <w:sz w:val="32"/>
                <w:szCs w:val="32"/>
              </w:rPr>
              <w:t>ERM</w:t>
            </w:r>
            <w:r w:rsidRPr="00AA1573">
              <w:rPr>
                <w:rFonts w:ascii="TH SarabunPSK" w:hAnsi="TH SarabunPSK" w:cs="TH SarabunPSK"/>
                <w:sz w:val="32"/>
                <w:szCs w:val="32"/>
                <w:cs/>
              </w:rPr>
              <w:t>-03)</w:t>
            </w:r>
            <w:r w:rsidRPr="00AA157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A1573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รายงานการประเมินผลการปรับปรุงควบคุมภายใน แบบ ปย.2 ภาพรวมของสถาบัน(</w:t>
            </w:r>
            <w:r w:rsidRPr="00AA1573">
              <w:rPr>
                <w:rFonts w:ascii="TH SarabunPSK" w:hAnsi="TH SarabunPSK" w:cs="TH SarabunPSK"/>
                <w:sz w:val="32"/>
                <w:szCs w:val="32"/>
              </w:rPr>
              <w:t>ERM</w:t>
            </w:r>
            <w:r w:rsidRPr="00AA1573">
              <w:rPr>
                <w:rFonts w:ascii="TH SarabunPSK" w:hAnsi="TH SarabunPSK" w:cs="TH SarabunPSK"/>
                <w:sz w:val="32"/>
                <w:szCs w:val="32"/>
                <w:cs/>
              </w:rPr>
              <w:t>-04)</w:t>
            </w:r>
          </w:p>
        </w:tc>
      </w:tr>
      <w:tr w:rsidR="00D25EBE" w:rsidRPr="00AA1573" w:rsidTr="00A10BDC">
        <w:tc>
          <w:tcPr>
            <w:tcW w:w="959" w:type="dxa"/>
          </w:tcPr>
          <w:p w:rsidR="00D25EBE" w:rsidRPr="00AA1573" w:rsidRDefault="003A22F3" w:rsidP="002424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1573">
              <w:rPr>
                <w:rFonts w:ascii="TH SarabunPSK" w:hAnsi="TH SarabunPSK" w:cs="TH SarabunPSK" w:hint="cs"/>
                <w:sz w:val="32"/>
                <w:szCs w:val="32"/>
                <w:cs/>
              </w:rPr>
              <w:t>3/1</w:t>
            </w:r>
          </w:p>
        </w:tc>
        <w:tc>
          <w:tcPr>
            <w:tcW w:w="8363" w:type="dxa"/>
            <w:tcBorders>
              <w:right w:val="single" w:sz="8" w:space="0" w:color="auto"/>
            </w:tcBorders>
          </w:tcPr>
          <w:p w:rsidR="00D25EBE" w:rsidRPr="00AA1573" w:rsidRDefault="00D25EBE" w:rsidP="000B699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1573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แผนการดำเนินงานการบริหารความเสี่ยงของสถาบัน ประจำปีงบประมาณ พ.ศ. 255</w:t>
            </w:r>
            <w:r w:rsidR="003A22F3" w:rsidRPr="00AA1573"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8</w:t>
            </w:r>
          </w:p>
        </w:tc>
      </w:tr>
      <w:tr w:rsidR="00310674" w:rsidRPr="00AA1573" w:rsidTr="00A10BDC">
        <w:tc>
          <w:tcPr>
            <w:tcW w:w="959" w:type="dxa"/>
          </w:tcPr>
          <w:p w:rsidR="00310674" w:rsidRPr="00AA1573" w:rsidRDefault="003A22F3" w:rsidP="00C444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1573">
              <w:rPr>
                <w:rFonts w:ascii="TH SarabunPSK" w:hAnsi="TH SarabunPSK" w:cs="TH SarabunPSK" w:hint="cs"/>
                <w:sz w:val="32"/>
                <w:szCs w:val="32"/>
                <w:cs/>
              </w:rPr>
              <w:t>3/2</w:t>
            </w:r>
          </w:p>
        </w:tc>
        <w:tc>
          <w:tcPr>
            <w:tcW w:w="8363" w:type="dxa"/>
            <w:tcBorders>
              <w:right w:val="single" w:sz="8" w:space="0" w:color="auto"/>
            </w:tcBorders>
          </w:tcPr>
          <w:p w:rsidR="00310674" w:rsidRPr="00AA1573" w:rsidRDefault="00310674" w:rsidP="002424AE">
            <w:pPr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  <w:r w:rsidRPr="00AA1573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แบบรายงานแผนและการปรับปรุงการควบคุมภายในระดับสถาบัน (แบบ ปอ.1 และ ปอ.3)</w:t>
            </w:r>
            <w:r w:rsidR="00221565"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 xml:space="preserve"> 2557</w:t>
            </w:r>
          </w:p>
        </w:tc>
      </w:tr>
      <w:tr w:rsidR="003A22F3" w:rsidRPr="00AA1573" w:rsidTr="00A10BDC">
        <w:tc>
          <w:tcPr>
            <w:tcW w:w="959" w:type="dxa"/>
          </w:tcPr>
          <w:p w:rsidR="003A22F3" w:rsidRPr="00AA1573" w:rsidRDefault="003A22F3" w:rsidP="00C444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1573">
              <w:rPr>
                <w:rFonts w:ascii="TH SarabunPSK" w:hAnsi="TH SarabunPSK" w:cs="TH SarabunPSK" w:hint="cs"/>
                <w:sz w:val="32"/>
                <w:szCs w:val="32"/>
                <w:cs/>
              </w:rPr>
              <w:t>3/3</w:t>
            </w:r>
          </w:p>
        </w:tc>
        <w:tc>
          <w:tcPr>
            <w:tcW w:w="8363" w:type="dxa"/>
            <w:tcBorders>
              <w:right w:val="single" w:sz="8" w:space="0" w:color="auto"/>
            </w:tcBorders>
          </w:tcPr>
          <w:p w:rsidR="003A22F3" w:rsidRPr="00AA1573" w:rsidRDefault="003A22F3" w:rsidP="002424AE">
            <w:pPr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  <w:r w:rsidRPr="00AA1573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 xml:space="preserve">รายงานการประชุมประกันคุณภาพการศึกษาและการบริหารความเสี่ยงระดับสถาบันครั้งที่ </w:t>
            </w:r>
            <w:r w:rsidRPr="00AA1573">
              <w:rPr>
                <w:rFonts w:ascii="TH SarabunPSK" w:eastAsia="CordiaNew" w:hAnsi="TH SarabunPSK" w:cs="TH SarabunPSK"/>
                <w:sz w:val="32"/>
                <w:szCs w:val="32"/>
              </w:rPr>
              <w:t>1</w:t>
            </w:r>
            <w:r w:rsidRPr="00AA1573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/</w:t>
            </w:r>
            <w:r w:rsidRPr="00AA1573">
              <w:rPr>
                <w:rFonts w:ascii="TH SarabunPSK" w:eastAsia="CordiaNew" w:hAnsi="TH SarabunPSK" w:cs="TH SarabunPSK"/>
                <w:sz w:val="32"/>
                <w:szCs w:val="32"/>
              </w:rPr>
              <w:t>2557</w:t>
            </w:r>
          </w:p>
        </w:tc>
      </w:tr>
      <w:tr w:rsidR="003A22F3" w:rsidRPr="00AA1573" w:rsidTr="00A10BDC">
        <w:tc>
          <w:tcPr>
            <w:tcW w:w="959" w:type="dxa"/>
          </w:tcPr>
          <w:p w:rsidR="003A22F3" w:rsidRPr="00AA1573" w:rsidRDefault="003A22F3" w:rsidP="00C444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1573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A1573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AA157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363" w:type="dxa"/>
            <w:tcBorders>
              <w:right w:val="single" w:sz="8" w:space="0" w:color="auto"/>
            </w:tcBorders>
          </w:tcPr>
          <w:p w:rsidR="003A22F3" w:rsidRPr="00AA1573" w:rsidRDefault="003A22F3" w:rsidP="002424AE">
            <w:pPr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  <w:r w:rsidRPr="00AA1573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 xml:space="preserve">รายงานการประชุมประกันคุณภาพการศึกษาและการบริหารความเสี่ยงระดับสถาบันครั้งที่ </w:t>
            </w:r>
            <w:r w:rsidRPr="00AA1573">
              <w:rPr>
                <w:rFonts w:ascii="TH SarabunPSK" w:eastAsia="CordiaNew" w:hAnsi="TH SarabunPSK" w:cs="TH SarabunPSK"/>
                <w:sz w:val="32"/>
                <w:szCs w:val="32"/>
              </w:rPr>
              <w:t>2</w:t>
            </w:r>
            <w:r w:rsidRPr="00AA1573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/</w:t>
            </w:r>
            <w:r w:rsidRPr="00AA1573">
              <w:rPr>
                <w:rFonts w:ascii="TH SarabunPSK" w:eastAsia="CordiaNew" w:hAnsi="TH SarabunPSK" w:cs="TH SarabunPSK"/>
                <w:sz w:val="32"/>
                <w:szCs w:val="32"/>
              </w:rPr>
              <w:t>2557</w:t>
            </w:r>
          </w:p>
        </w:tc>
      </w:tr>
      <w:tr w:rsidR="003A22F3" w:rsidRPr="00AA1573" w:rsidTr="00A10BDC">
        <w:tc>
          <w:tcPr>
            <w:tcW w:w="959" w:type="dxa"/>
          </w:tcPr>
          <w:p w:rsidR="003A22F3" w:rsidRPr="00AA1573" w:rsidRDefault="003A22F3" w:rsidP="00C444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1573">
              <w:rPr>
                <w:rFonts w:ascii="TH SarabunPSK" w:hAnsi="TH SarabunPSK" w:cs="TH SarabunPSK" w:hint="cs"/>
                <w:sz w:val="32"/>
                <w:szCs w:val="32"/>
                <w:cs/>
              </w:rPr>
              <w:t>3/5</w:t>
            </w:r>
          </w:p>
        </w:tc>
        <w:tc>
          <w:tcPr>
            <w:tcW w:w="8363" w:type="dxa"/>
            <w:tcBorders>
              <w:right w:val="single" w:sz="8" w:space="0" w:color="auto"/>
            </w:tcBorders>
          </w:tcPr>
          <w:p w:rsidR="003A22F3" w:rsidRPr="00AA1573" w:rsidRDefault="003A22F3" w:rsidP="002424AE">
            <w:pPr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  <w:r w:rsidRPr="00AA1573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รายงานการประชุมประกันคุณภาพการศึกษาและการบริหารความเสี่ยงระดับสถาบันครั้งที่</w:t>
            </w:r>
            <w:r w:rsidRPr="00AA1573">
              <w:rPr>
                <w:rFonts w:ascii="TH SarabunPSK" w:eastAsia="CordiaNew" w:hAnsi="TH SarabunPSK" w:cs="TH SarabunPSK"/>
                <w:sz w:val="32"/>
                <w:szCs w:val="32"/>
              </w:rPr>
              <w:t>3</w:t>
            </w:r>
            <w:r w:rsidRPr="00AA1573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/</w:t>
            </w:r>
            <w:r w:rsidRPr="00AA1573">
              <w:rPr>
                <w:rFonts w:ascii="TH SarabunPSK" w:eastAsia="CordiaNew" w:hAnsi="TH SarabunPSK" w:cs="TH SarabunPSK"/>
                <w:sz w:val="32"/>
                <w:szCs w:val="32"/>
              </w:rPr>
              <w:t>2557</w:t>
            </w:r>
          </w:p>
        </w:tc>
      </w:tr>
      <w:tr w:rsidR="00ED3D17" w:rsidRPr="00AA1573" w:rsidTr="00A10BDC">
        <w:tc>
          <w:tcPr>
            <w:tcW w:w="959" w:type="dxa"/>
          </w:tcPr>
          <w:p w:rsidR="00ED3D17" w:rsidRPr="00AA1573" w:rsidRDefault="003A22F3" w:rsidP="00C444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1573">
              <w:rPr>
                <w:rFonts w:ascii="TH SarabunPSK" w:hAnsi="TH SarabunPSK" w:cs="TH SarabunPSK" w:hint="cs"/>
                <w:sz w:val="32"/>
                <w:szCs w:val="32"/>
                <w:cs/>
              </w:rPr>
              <w:t>4/1</w:t>
            </w:r>
          </w:p>
        </w:tc>
        <w:tc>
          <w:tcPr>
            <w:tcW w:w="8363" w:type="dxa"/>
            <w:tcBorders>
              <w:right w:val="single" w:sz="8" w:space="0" w:color="auto"/>
            </w:tcBorders>
          </w:tcPr>
          <w:p w:rsidR="00ED3D17" w:rsidRPr="00AA1573" w:rsidRDefault="00310674" w:rsidP="003A22F3">
            <w:pPr>
              <w:pStyle w:val="a4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AA1573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แบบติดตาม ปย.2 ภาพรวมสถาบัน  (ปี 255</w:t>
            </w:r>
            <w:r w:rsidR="003A22F3" w:rsidRPr="00AA1573"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8</w:t>
            </w:r>
            <w:r w:rsidRPr="00AA1573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 xml:space="preserve"> รอบ 12 เดือน)</w:t>
            </w:r>
          </w:p>
        </w:tc>
      </w:tr>
      <w:tr w:rsidR="00ED3D17" w:rsidRPr="00AA1573" w:rsidTr="00A10BDC">
        <w:tc>
          <w:tcPr>
            <w:tcW w:w="959" w:type="dxa"/>
          </w:tcPr>
          <w:p w:rsidR="00ED3D17" w:rsidRPr="00AA1573" w:rsidRDefault="003A22F3" w:rsidP="000B699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1573">
              <w:rPr>
                <w:rFonts w:ascii="TH SarabunPSK" w:hAnsi="TH SarabunPSK" w:cs="TH SarabunPSK" w:hint="cs"/>
                <w:sz w:val="32"/>
                <w:szCs w:val="32"/>
                <w:cs/>
              </w:rPr>
              <w:t>4/2</w:t>
            </w:r>
          </w:p>
        </w:tc>
        <w:tc>
          <w:tcPr>
            <w:tcW w:w="8363" w:type="dxa"/>
            <w:tcBorders>
              <w:right w:val="single" w:sz="8" w:space="0" w:color="auto"/>
            </w:tcBorders>
          </w:tcPr>
          <w:p w:rsidR="00ED3D17" w:rsidRPr="00AA1573" w:rsidRDefault="00310674" w:rsidP="00C444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1573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แบบติดตาม ปย.2 ภาพรวมสถาบัน  (ปี 255</w:t>
            </w:r>
            <w:r w:rsidR="003A22F3" w:rsidRPr="00AA1573"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8</w:t>
            </w:r>
            <w:r w:rsidRPr="00AA1573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 xml:space="preserve"> รอบ </w:t>
            </w:r>
            <w:r w:rsidRPr="00AA1573">
              <w:rPr>
                <w:rFonts w:ascii="TH SarabunPSK" w:eastAsia="CordiaNew" w:hAnsi="TH SarabunPSK" w:cs="TH SarabunPSK"/>
                <w:sz w:val="32"/>
                <w:szCs w:val="32"/>
              </w:rPr>
              <w:t>6</w:t>
            </w:r>
            <w:r w:rsidRPr="00AA1573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 xml:space="preserve"> เดือน)</w:t>
            </w:r>
          </w:p>
        </w:tc>
      </w:tr>
      <w:tr w:rsidR="00ED3D17" w:rsidRPr="00AA1573" w:rsidTr="00A10BDC">
        <w:tc>
          <w:tcPr>
            <w:tcW w:w="959" w:type="dxa"/>
          </w:tcPr>
          <w:p w:rsidR="00ED3D17" w:rsidRPr="00AA1573" w:rsidRDefault="003A22F3" w:rsidP="00C444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1573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A1573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AA157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363" w:type="dxa"/>
            <w:tcBorders>
              <w:right w:val="single" w:sz="8" w:space="0" w:color="auto"/>
            </w:tcBorders>
          </w:tcPr>
          <w:p w:rsidR="00ED3D17" w:rsidRPr="00AA1573" w:rsidRDefault="003A22F3" w:rsidP="00C444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1573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สรุปผลการดำเนินงานบริหารความเสี่ยงต่อที่ประชุมสภาสถาบัน วาระพิเศษ ครั้งที่ 1/2558</w:t>
            </w:r>
          </w:p>
        </w:tc>
      </w:tr>
      <w:tr w:rsidR="00ED3D17" w:rsidRPr="00AA1573" w:rsidTr="00A10BDC">
        <w:tc>
          <w:tcPr>
            <w:tcW w:w="959" w:type="dxa"/>
          </w:tcPr>
          <w:p w:rsidR="00ED3D17" w:rsidRPr="00AA1573" w:rsidRDefault="003A22F3" w:rsidP="00C444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157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363" w:type="dxa"/>
            <w:tcBorders>
              <w:right w:val="single" w:sz="8" w:space="0" w:color="auto"/>
            </w:tcBorders>
          </w:tcPr>
          <w:p w:rsidR="00ED3D17" w:rsidRPr="00AA1573" w:rsidRDefault="003A22F3" w:rsidP="002424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1573">
              <w:rPr>
                <w:rFonts w:ascii="TH SarabunPSK" w:hAnsi="TH SarabunPSK" w:cs="TH SarabunPSK"/>
                <w:sz w:val="32"/>
                <w:szCs w:val="32"/>
                <w:cs/>
              </w:rPr>
              <w:t>มติสภาสถาบัน วาระพิเศษ ครั้งที่ 1/2558</w:t>
            </w:r>
          </w:p>
        </w:tc>
      </w:tr>
    </w:tbl>
    <w:p w:rsidR="00E27EE1" w:rsidRPr="00DE3B6B" w:rsidRDefault="00E27EE1" w:rsidP="00E27EE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F5E38" w:rsidRDefault="000F32E4"/>
    <w:p w:rsidR="003E0349" w:rsidRDefault="003E0349"/>
    <w:p w:rsidR="003E0349" w:rsidRDefault="003E0349"/>
    <w:p w:rsidR="003E0349" w:rsidRDefault="003E0349"/>
    <w:p w:rsidR="003E0349" w:rsidRDefault="003E0349"/>
    <w:p w:rsidR="003526E0" w:rsidRDefault="003526E0"/>
    <w:p w:rsidR="003526E0" w:rsidRDefault="003526E0"/>
    <w:p w:rsidR="003526E0" w:rsidRDefault="003526E0"/>
    <w:p w:rsidR="003526E0" w:rsidRDefault="003526E0"/>
    <w:p w:rsidR="003526E0" w:rsidRDefault="003526E0"/>
    <w:p w:rsidR="003526E0" w:rsidRDefault="003526E0"/>
    <w:p w:rsidR="003526E0" w:rsidRDefault="003526E0"/>
    <w:p w:rsidR="003526E0" w:rsidRDefault="003526E0"/>
    <w:p w:rsidR="003526E0" w:rsidRDefault="003526E0"/>
    <w:p w:rsidR="003526E0" w:rsidRDefault="003526E0"/>
    <w:p w:rsidR="003526E0" w:rsidRDefault="003526E0"/>
    <w:p w:rsidR="003526E0" w:rsidRDefault="003526E0"/>
    <w:p w:rsidR="003526E0" w:rsidRDefault="003526E0"/>
    <w:p w:rsidR="003526E0" w:rsidRDefault="003526E0"/>
    <w:p w:rsidR="003526E0" w:rsidRDefault="003526E0"/>
    <w:p w:rsidR="003526E0" w:rsidRDefault="003526E0"/>
    <w:p w:rsidR="003526E0" w:rsidRDefault="003526E0"/>
    <w:p w:rsidR="003526E0" w:rsidRDefault="003526E0"/>
    <w:p w:rsidR="003526E0" w:rsidRDefault="003526E0"/>
    <w:p w:rsidR="003526E0" w:rsidRDefault="003526E0"/>
    <w:p w:rsidR="003526E0" w:rsidRPr="003526E0" w:rsidRDefault="003526E0"/>
    <w:p w:rsidR="003E0349" w:rsidRDefault="003E0349"/>
    <w:p w:rsidR="003E0349" w:rsidRDefault="003E0349"/>
    <w:tbl>
      <w:tblPr>
        <w:tblStyle w:val="a3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75"/>
      </w:tblGrid>
      <w:tr w:rsidR="00CD3E3A" w:rsidTr="00CD3E3A">
        <w:tc>
          <w:tcPr>
            <w:tcW w:w="675" w:type="dxa"/>
          </w:tcPr>
          <w:p w:rsidR="00CD3E3A" w:rsidRPr="00CD3E3A" w:rsidRDefault="00CD3E3A" w:rsidP="00CD3E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3E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1</w:t>
            </w:r>
            <w:r w:rsidRPr="00CD3E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CD3E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CD3E3A" w:rsidTr="00CD3E3A">
        <w:tc>
          <w:tcPr>
            <w:tcW w:w="675" w:type="dxa"/>
          </w:tcPr>
          <w:p w:rsidR="00CD3E3A" w:rsidRPr="00CD3E3A" w:rsidRDefault="00CD3E3A" w:rsidP="008A5F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3E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CD3E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CD3E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CD3E3A" w:rsidTr="00CD3E3A">
        <w:tc>
          <w:tcPr>
            <w:tcW w:w="675" w:type="dxa"/>
          </w:tcPr>
          <w:p w:rsidR="00CD3E3A" w:rsidRPr="00CD3E3A" w:rsidRDefault="00CD3E3A" w:rsidP="008A5F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3E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CD3E3A" w:rsidTr="00CD3E3A">
        <w:tc>
          <w:tcPr>
            <w:tcW w:w="675" w:type="dxa"/>
          </w:tcPr>
          <w:p w:rsidR="00CD3E3A" w:rsidRPr="00CD3E3A" w:rsidRDefault="00CD3E3A" w:rsidP="008A5F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3E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CD3E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CD3E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CD3E3A" w:rsidTr="00CD3E3A">
        <w:tc>
          <w:tcPr>
            <w:tcW w:w="675" w:type="dxa"/>
          </w:tcPr>
          <w:p w:rsidR="00CD3E3A" w:rsidRPr="00CD3E3A" w:rsidRDefault="00CD3E3A" w:rsidP="008A5F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3E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CD3E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CD3E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CD3E3A" w:rsidTr="00CD3E3A">
        <w:tc>
          <w:tcPr>
            <w:tcW w:w="675" w:type="dxa"/>
          </w:tcPr>
          <w:p w:rsidR="00CD3E3A" w:rsidRPr="00CD3E3A" w:rsidRDefault="00CD3E3A" w:rsidP="008A5F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3E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CD3E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CD3E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</w:tr>
      <w:tr w:rsidR="00CD3E3A" w:rsidTr="00CD3E3A">
        <w:tc>
          <w:tcPr>
            <w:tcW w:w="675" w:type="dxa"/>
          </w:tcPr>
          <w:p w:rsidR="00CD3E3A" w:rsidRPr="00CD3E3A" w:rsidRDefault="00CD3E3A" w:rsidP="008A5F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3E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CD3E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CD3E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</w:tr>
      <w:tr w:rsidR="00CD3E3A" w:rsidTr="00CD3E3A">
        <w:tc>
          <w:tcPr>
            <w:tcW w:w="675" w:type="dxa"/>
          </w:tcPr>
          <w:p w:rsidR="00CD3E3A" w:rsidRPr="00CD3E3A" w:rsidRDefault="00CD3E3A" w:rsidP="008A5F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3E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CD3E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CD3E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</w:tr>
      <w:tr w:rsidR="00CD3E3A" w:rsidTr="00CD3E3A">
        <w:tc>
          <w:tcPr>
            <w:tcW w:w="675" w:type="dxa"/>
          </w:tcPr>
          <w:p w:rsidR="00CD3E3A" w:rsidRPr="00CD3E3A" w:rsidRDefault="00CD3E3A" w:rsidP="008A5F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3E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CD3E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CD3E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CD3E3A" w:rsidTr="00CD3E3A">
        <w:tc>
          <w:tcPr>
            <w:tcW w:w="675" w:type="dxa"/>
          </w:tcPr>
          <w:p w:rsidR="00CD3E3A" w:rsidRPr="00CD3E3A" w:rsidRDefault="00CD3E3A" w:rsidP="008A5F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3E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CD3E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CD3E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CD3E3A" w:rsidTr="00CD3E3A">
        <w:tc>
          <w:tcPr>
            <w:tcW w:w="675" w:type="dxa"/>
          </w:tcPr>
          <w:p w:rsidR="00CD3E3A" w:rsidRPr="00CD3E3A" w:rsidRDefault="00CD3E3A" w:rsidP="008A5F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3E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CD3E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CD3E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</w:tr>
      <w:tr w:rsidR="00CD3E3A" w:rsidTr="00CD3E3A">
        <w:tc>
          <w:tcPr>
            <w:tcW w:w="675" w:type="dxa"/>
          </w:tcPr>
          <w:p w:rsidR="00CD3E3A" w:rsidRPr="00CD3E3A" w:rsidRDefault="00CD3E3A" w:rsidP="008A5F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3E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</w:tr>
    </w:tbl>
    <w:p w:rsidR="00CD3E3A" w:rsidRPr="00CD3E3A" w:rsidRDefault="00CD3E3A"/>
    <w:sectPr w:rsidR="00CD3E3A" w:rsidRPr="00CD3E3A" w:rsidSect="00362404">
      <w:pgSz w:w="11906" w:h="16838"/>
      <w:pgMar w:top="1440" w:right="849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6099"/>
    <w:multiLevelType w:val="hybridMultilevel"/>
    <w:tmpl w:val="3DF671CA"/>
    <w:lvl w:ilvl="0" w:tplc="1ACED044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" w15:restartNumberingAfterBreak="0">
    <w:nsid w:val="0B1E341B"/>
    <w:multiLevelType w:val="hybridMultilevel"/>
    <w:tmpl w:val="BC4E847A"/>
    <w:lvl w:ilvl="0" w:tplc="C938F47A">
      <w:start w:val="1"/>
      <w:numFmt w:val="bullet"/>
      <w:lvlText w:val="-"/>
      <w:lvlJc w:val="left"/>
      <w:pPr>
        <w:ind w:left="1440" w:hanging="360"/>
      </w:pPr>
      <w:rPr>
        <w:rFonts w:ascii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32259E"/>
    <w:multiLevelType w:val="hybridMultilevel"/>
    <w:tmpl w:val="047EC7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9A3637"/>
    <w:multiLevelType w:val="hybridMultilevel"/>
    <w:tmpl w:val="1B26E7C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4" w15:restartNumberingAfterBreak="0">
    <w:nsid w:val="271C0644"/>
    <w:multiLevelType w:val="hybridMultilevel"/>
    <w:tmpl w:val="FACE50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1854BD"/>
    <w:multiLevelType w:val="hybridMultilevel"/>
    <w:tmpl w:val="D598C6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0572B4"/>
    <w:multiLevelType w:val="hybridMultilevel"/>
    <w:tmpl w:val="4524DF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F510E8"/>
    <w:multiLevelType w:val="hybridMultilevel"/>
    <w:tmpl w:val="B3F093F2"/>
    <w:lvl w:ilvl="0" w:tplc="04090001">
      <w:start w:val="1"/>
      <w:numFmt w:val="bullet"/>
      <w:lvlText w:val=""/>
      <w:lvlJc w:val="left"/>
      <w:pPr>
        <w:ind w:left="23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3" w:hanging="360"/>
      </w:pPr>
      <w:rPr>
        <w:rFonts w:ascii="Wingdings" w:hAnsi="Wingdings" w:hint="default"/>
      </w:rPr>
    </w:lvl>
  </w:abstractNum>
  <w:abstractNum w:abstractNumId="8" w15:restartNumberingAfterBreak="0">
    <w:nsid w:val="4AB83FD3"/>
    <w:multiLevelType w:val="hybridMultilevel"/>
    <w:tmpl w:val="D704744A"/>
    <w:lvl w:ilvl="0" w:tplc="9F064EF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5445D4F"/>
    <w:multiLevelType w:val="hybridMultilevel"/>
    <w:tmpl w:val="35CC4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B64E0"/>
    <w:multiLevelType w:val="hybridMultilevel"/>
    <w:tmpl w:val="FA647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B15EC"/>
    <w:multiLevelType w:val="hybridMultilevel"/>
    <w:tmpl w:val="61D243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B9141F0"/>
    <w:multiLevelType w:val="hybridMultilevel"/>
    <w:tmpl w:val="9CF87494"/>
    <w:lvl w:ilvl="0" w:tplc="FEB63B90">
      <w:start w:val="4"/>
      <w:numFmt w:val="bullet"/>
      <w:lvlText w:val="-"/>
      <w:lvlJc w:val="left"/>
      <w:pPr>
        <w:ind w:left="1800" w:hanging="360"/>
      </w:pPr>
      <w:rPr>
        <w:rFonts w:ascii="Cordia New" w:eastAsia="Times New Roman" w:hAnsi="Cordia New" w:cs="Cordia New" w:hint="default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1"/>
  </w:num>
  <w:num w:numId="5">
    <w:abstractNumId w:val="12"/>
  </w:num>
  <w:num w:numId="6">
    <w:abstractNumId w:val="6"/>
  </w:num>
  <w:num w:numId="7">
    <w:abstractNumId w:val="9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EE1"/>
    <w:rsid w:val="00012A60"/>
    <w:rsid w:val="00016E0F"/>
    <w:rsid w:val="0002673B"/>
    <w:rsid w:val="00026CA6"/>
    <w:rsid w:val="00036726"/>
    <w:rsid w:val="00054590"/>
    <w:rsid w:val="0005694E"/>
    <w:rsid w:val="00061302"/>
    <w:rsid w:val="00065B33"/>
    <w:rsid w:val="00072910"/>
    <w:rsid w:val="00074C59"/>
    <w:rsid w:val="0008461B"/>
    <w:rsid w:val="00085121"/>
    <w:rsid w:val="00096A36"/>
    <w:rsid w:val="00097BC5"/>
    <w:rsid w:val="000A13CA"/>
    <w:rsid w:val="000B0E6E"/>
    <w:rsid w:val="000B2C5D"/>
    <w:rsid w:val="000D0B37"/>
    <w:rsid w:val="000D2F61"/>
    <w:rsid w:val="000D3673"/>
    <w:rsid w:val="000D42AD"/>
    <w:rsid w:val="000D69E0"/>
    <w:rsid w:val="000E06D8"/>
    <w:rsid w:val="000E3D93"/>
    <w:rsid w:val="000E3DA3"/>
    <w:rsid w:val="000F32E4"/>
    <w:rsid w:val="000F5176"/>
    <w:rsid w:val="00104E69"/>
    <w:rsid w:val="00105DBB"/>
    <w:rsid w:val="0010738C"/>
    <w:rsid w:val="00107DC6"/>
    <w:rsid w:val="00120DE5"/>
    <w:rsid w:val="0012147F"/>
    <w:rsid w:val="001242DA"/>
    <w:rsid w:val="00132BA7"/>
    <w:rsid w:val="00144405"/>
    <w:rsid w:val="0014656F"/>
    <w:rsid w:val="00170E14"/>
    <w:rsid w:val="00174949"/>
    <w:rsid w:val="00180089"/>
    <w:rsid w:val="00184FBD"/>
    <w:rsid w:val="00196041"/>
    <w:rsid w:val="00197A2F"/>
    <w:rsid w:val="001A2046"/>
    <w:rsid w:val="001A2E7C"/>
    <w:rsid w:val="001C3149"/>
    <w:rsid w:val="001C383E"/>
    <w:rsid w:val="001C52FD"/>
    <w:rsid w:val="00204793"/>
    <w:rsid w:val="00204E71"/>
    <w:rsid w:val="00206B86"/>
    <w:rsid w:val="00211E2E"/>
    <w:rsid w:val="00221565"/>
    <w:rsid w:val="00225A5C"/>
    <w:rsid w:val="00226C39"/>
    <w:rsid w:val="002272A2"/>
    <w:rsid w:val="00230047"/>
    <w:rsid w:val="00233ED5"/>
    <w:rsid w:val="0023678F"/>
    <w:rsid w:val="002514B0"/>
    <w:rsid w:val="00255C18"/>
    <w:rsid w:val="00261AB8"/>
    <w:rsid w:val="00263D65"/>
    <w:rsid w:val="00264179"/>
    <w:rsid w:val="002840FD"/>
    <w:rsid w:val="00285EB6"/>
    <w:rsid w:val="00295078"/>
    <w:rsid w:val="00295824"/>
    <w:rsid w:val="002A1233"/>
    <w:rsid w:val="002A1677"/>
    <w:rsid w:val="002A2A2E"/>
    <w:rsid w:val="002A3591"/>
    <w:rsid w:val="002B160F"/>
    <w:rsid w:val="002B1D2C"/>
    <w:rsid w:val="002B5911"/>
    <w:rsid w:val="002B6E34"/>
    <w:rsid w:val="002C45C8"/>
    <w:rsid w:val="002D1C6F"/>
    <w:rsid w:val="002D58BD"/>
    <w:rsid w:val="00304F34"/>
    <w:rsid w:val="00310674"/>
    <w:rsid w:val="00312997"/>
    <w:rsid w:val="00324D45"/>
    <w:rsid w:val="0033059A"/>
    <w:rsid w:val="00333A17"/>
    <w:rsid w:val="003340FB"/>
    <w:rsid w:val="00340243"/>
    <w:rsid w:val="00345B46"/>
    <w:rsid w:val="0034665C"/>
    <w:rsid w:val="003526E0"/>
    <w:rsid w:val="0035274B"/>
    <w:rsid w:val="00362404"/>
    <w:rsid w:val="00370737"/>
    <w:rsid w:val="0037139C"/>
    <w:rsid w:val="00372B7F"/>
    <w:rsid w:val="00381EFB"/>
    <w:rsid w:val="003A22F3"/>
    <w:rsid w:val="003A3FC4"/>
    <w:rsid w:val="003A6047"/>
    <w:rsid w:val="003A7DA0"/>
    <w:rsid w:val="003C21FB"/>
    <w:rsid w:val="003C6101"/>
    <w:rsid w:val="003C6316"/>
    <w:rsid w:val="003D01E2"/>
    <w:rsid w:val="003D15E0"/>
    <w:rsid w:val="003D4A62"/>
    <w:rsid w:val="003E0349"/>
    <w:rsid w:val="003E3B80"/>
    <w:rsid w:val="003F04E5"/>
    <w:rsid w:val="00413605"/>
    <w:rsid w:val="004215FE"/>
    <w:rsid w:val="00422C6E"/>
    <w:rsid w:val="00431C21"/>
    <w:rsid w:val="00431F1E"/>
    <w:rsid w:val="004459E8"/>
    <w:rsid w:val="00452DAD"/>
    <w:rsid w:val="00467087"/>
    <w:rsid w:val="0048073A"/>
    <w:rsid w:val="004B2D19"/>
    <w:rsid w:val="004B6E1D"/>
    <w:rsid w:val="004C6514"/>
    <w:rsid w:val="004D0034"/>
    <w:rsid w:val="004D0253"/>
    <w:rsid w:val="004D20D4"/>
    <w:rsid w:val="004D20E6"/>
    <w:rsid w:val="004D6693"/>
    <w:rsid w:val="004E16B2"/>
    <w:rsid w:val="004E16C5"/>
    <w:rsid w:val="004E2741"/>
    <w:rsid w:val="004E322F"/>
    <w:rsid w:val="004F3A11"/>
    <w:rsid w:val="004F6042"/>
    <w:rsid w:val="0051434B"/>
    <w:rsid w:val="0051511A"/>
    <w:rsid w:val="00524A5E"/>
    <w:rsid w:val="005303C0"/>
    <w:rsid w:val="00530A41"/>
    <w:rsid w:val="0053258D"/>
    <w:rsid w:val="0054062D"/>
    <w:rsid w:val="00544D0B"/>
    <w:rsid w:val="00553614"/>
    <w:rsid w:val="00563A1B"/>
    <w:rsid w:val="00564E9A"/>
    <w:rsid w:val="00565229"/>
    <w:rsid w:val="005730B6"/>
    <w:rsid w:val="005768A6"/>
    <w:rsid w:val="005805AA"/>
    <w:rsid w:val="005830D0"/>
    <w:rsid w:val="00585FA9"/>
    <w:rsid w:val="00591C1A"/>
    <w:rsid w:val="005A25C1"/>
    <w:rsid w:val="005A3593"/>
    <w:rsid w:val="005A55DF"/>
    <w:rsid w:val="005A6E7A"/>
    <w:rsid w:val="005C2D17"/>
    <w:rsid w:val="005C4AFE"/>
    <w:rsid w:val="005D2946"/>
    <w:rsid w:val="005D670F"/>
    <w:rsid w:val="005E3317"/>
    <w:rsid w:val="005E3B2F"/>
    <w:rsid w:val="005F1488"/>
    <w:rsid w:val="006131FF"/>
    <w:rsid w:val="00613C8F"/>
    <w:rsid w:val="00613E14"/>
    <w:rsid w:val="0061725B"/>
    <w:rsid w:val="00617D3F"/>
    <w:rsid w:val="00630712"/>
    <w:rsid w:val="00641F6F"/>
    <w:rsid w:val="00642759"/>
    <w:rsid w:val="00646A2C"/>
    <w:rsid w:val="00647B28"/>
    <w:rsid w:val="00651539"/>
    <w:rsid w:val="006611F4"/>
    <w:rsid w:val="00671AD1"/>
    <w:rsid w:val="006721FF"/>
    <w:rsid w:val="006806EC"/>
    <w:rsid w:val="00684D9F"/>
    <w:rsid w:val="00685B5D"/>
    <w:rsid w:val="006863B1"/>
    <w:rsid w:val="006975FC"/>
    <w:rsid w:val="006A10EE"/>
    <w:rsid w:val="006A156C"/>
    <w:rsid w:val="006A6178"/>
    <w:rsid w:val="006B77E5"/>
    <w:rsid w:val="006B79E3"/>
    <w:rsid w:val="006C095A"/>
    <w:rsid w:val="006C51EA"/>
    <w:rsid w:val="006C75FA"/>
    <w:rsid w:val="006D31CE"/>
    <w:rsid w:val="006D404F"/>
    <w:rsid w:val="006D4C8B"/>
    <w:rsid w:val="006D6C5A"/>
    <w:rsid w:val="006F1876"/>
    <w:rsid w:val="006F2347"/>
    <w:rsid w:val="006F5A15"/>
    <w:rsid w:val="007016A6"/>
    <w:rsid w:val="00705EBD"/>
    <w:rsid w:val="007135DD"/>
    <w:rsid w:val="007158E9"/>
    <w:rsid w:val="007178BE"/>
    <w:rsid w:val="00725A7B"/>
    <w:rsid w:val="00744CFE"/>
    <w:rsid w:val="0074727A"/>
    <w:rsid w:val="00754379"/>
    <w:rsid w:val="00757A58"/>
    <w:rsid w:val="00762864"/>
    <w:rsid w:val="00772EE8"/>
    <w:rsid w:val="00783553"/>
    <w:rsid w:val="00786314"/>
    <w:rsid w:val="00791B40"/>
    <w:rsid w:val="00796600"/>
    <w:rsid w:val="007A7FEF"/>
    <w:rsid w:val="007C01A5"/>
    <w:rsid w:val="007E0A2E"/>
    <w:rsid w:val="007E2533"/>
    <w:rsid w:val="007E6660"/>
    <w:rsid w:val="007E6AB1"/>
    <w:rsid w:val="007F0E82"/>
    <w:rsid w:val="007F17AA"/>
    <w:rsid w:val="007F3759"/>
    <w:rsid w:val="008173F3"/>
    <w:rsid w:val="00827511"/>
    <w:rsid w:val="00827546"/>
    <w:rsid w:val="008301DA"/>
    <w:rsid w:val="008426F8"/>
    <w:rsid w:val="00847F61"/>
    <w:rsid w:val="00850008"/>
    <w:rsid w:val="008506AE"/>
    <w:rsid w:val="00853C2F"/>
    <w:rsid w:val="00887A19"/>
    <w:rsid w:val="008968B6"/>
    <w:rsid w:val="008A1139"/>
    <w:rsid w:val="008A4CE6"/>
    <w:rsid w:val="008A7EC5"/>
    <w:rsid w:val="008B2825"/>
    <w:rsid w:val="008B57E2"/>
    <w:rsid w:val="008B7CB0"/>
    <w:rsid w:val="008C63D3"/>
    <w:rsid w:val="008C649D"/>
    <w:rsid w:val="008D03FA"/>
    <w:rsid w:val="008D07EE"/>
    <w:rsid w:val="008D251D"/>
    <w:rsid w:val="008D407F"/>
    <w:rsid w:val="008E06CE"/>
    <w:rsid w:val="00913019"/>
    <w:rsid w:val="00914CE9"/>
    <w:rsid w:val="009203D5"/>
    <w:rsid w:val="0092497B"/>
    <w:rsid w:val="009318EA"/>
    <w:rsid w:val="0093194E"/>
    <w:rsid w:val="00931F0C"/>
    <w:rsid w:val="0094102E"/>
    <w:rsid w:val="00952D7D"/>
    <w:rsid w:val="009549F8"/>
    <w:rsid w:val="00956851"/>
    <w:rsid w:val="00956E56"/>
    <w:rsid w:val="00965473"/>
    <w:rsid w:val="00966571"/>
    <w:rsid w:val="009667AD"/>
    <w:rsid w:val="00972361"/>
    <w:rsid w:val="0097590F"/>
    <w:rsid w:val="009868CE"/>
    <w:rsid w:val="0098720D"/>
    <w:rsid w:val="00995274"/>
    <w:rsid w:val="00995AD3"/>
    <w:rsid w:val="009A1C66"/>
    <w:rsid w:val="009A7D01"/>
    <w:rsid w:val="009B19BA"/>
    <w:rsid w:val="009B6D99"/>
    <w:rsid w:val="009C5C83"/>
    <w:rsid w:val="009E0372"/>
    <w:rsid w:val="009F4F4D"/>
    <w:rsid w:val="009F771B"/>
    <w:rsid w:val="00A05CD4"/>
    <w:rsid w:val="00A066CC"/>
    <w:rsid w:val="00A10BDC"/>
    <w:rsid w:val="00A13F78"/>
    <w:rsid w:val="00A1421A"/>
    <w:rsid w:val="00A217D4"/>
    <w:rsid w:val="00A33A3D"/>
    <w:rsid w:val="00A458FF"/>
    <w:rsid w:val="00A46A75"/>
    <w:rsid w:val="00A4776C"/>
    <w:rsid w:val="00A504D4"/>
    <w:rsid w:val="00A67ADE"/>
    <w:rsid w:val="00A74032"/>
    <w:rsid w:val="00A76E08"/>
    <w:rsid w:val="00A83114"/>
    <w:rsid w:val="00A867D5"/>
    <w:rsid w:val="00A90695"/>
    <w:rsid w:val="00A90C09"/>
    <w:rsid w:val="00A9619A"/>
    <w:rsid w:val="00A96A41"/>
    <w:rsid w:val="00AA062A"/>
    <w:rsid w:val="00AA1573"/>
    <w:rsid w:val="00AB38A0"/>
    <w:rsid w:val="00AB6E8A"/>
    <w:rsid w:val="00AB771F"/>
    <w:rsid w:val="00AC499D"/>
    <w:rsid w:val="00AD293D"/>
    <w:rsid w:val="00AE44D1"/>
    <w:rsid w:val="00AE552A"/>
    <w:rsid w:val="00AF0A79"/>
    <w:rsid w:val="00AF2510"/>
    <w:rsid w:val="00AF3A60"/>
    <w:rsid w:val="00AF40A2"/>
    <w:rsid w:val="00B166AF"/>
    <w:rsid w:val="00B22EF0"/>
    <w:rsid w:val="00B23DA0"/>
    <w:rsid w:val="00B24950"/>
    <w:rsid w:val="00B73A19"/>
    <w:rsid w:val="00B73F31"/>
    <w:rsid w:val="00B7650F"/>
    <w:rsid w:val="00B76D83"/>
    <w:rsid w:val="00B81032"/>
    <w:rsid w:val="00B83981"/>
    <w:rsid w:val="00B85EE4"/>
    <w:rsid w:val="00B9738F"/>
    <w:rsid w:val="00BA0746"/>
    <w:rsid w:val="00BB1F5F"/>
    <w:rsid w:val="00BB1F95"/>
    <w:rsid w:val="00BB23A2"/>
    <w:rsid w:val="00BB6507"/>
    <w:rsid w:val="00BB6D50"/>
    <w:rsid w:val="00BC0E05"/>
    <w:rsid w:val="00BC407B"/>
    <w:rsid w:val="00BC752E"/>
    <w:rsid w:val="00BD0B3C"/>
    <w:rsid w:val="00BE0167"/>
    <w:rsid w:val="00BE42AA"/>
    <w:rsid w:val="00BE4DF4"/>
    <w:rsid w:val="00BF346F"/>
    <w:rsid w:val="00BF3B5F"/>
    <w:rsid w:val="00BF3FDF"/>
    <w:rsid w:val="00BF4434"/>
    <w:rsid w:val="00BF7ED2"/>
    <w:rsid w:val="00C0537C"/>
    <w:rsid w:val="00C10EE2"/>
    <w:rsid w:val="00C11500"/>
    <w:rsid w:val="00C12E7F"/>
    <w:rsid w:val="00C21A4D"/>
    <w:rsid w:val="00C30049"/>
    <w:rsid w:val="00C3483B"/>
    <w:rsid w:val="00C51480"/>
    <w:rsid w:val="00C52A96"/>
    <w:rsid w:val="00C54077"/>
    <w:rsid w:val="00C601E9"/>
    <w:rsid w:val="00C64C2A"/>
    <w:rsid w:val="00C67BB6"/>
    <w:rsid w:val="00C752FB"/>
    <w:rsid w:val="00C82076"/>
    <w:rsid w:val="00C83652"/>
    <w:rsid w:val="00C862F3"/>
    <w:rsid w:val="00C91F98"/>
    <w:rsid w:val="00C925EC"/>
    <w:rsid w:val="00C963DE"/>
    <w:rsid w:val="00C966CB"/>
    <w:rsid w:val="00CA53D7"/>
    <w:rsid w:val="00CA7C6D"/>
    <w:rsid w:val="00CB214E"/>
    <w:rsid w:val="00CC12E2"/>
    <w:rsid w:val="00CC7866"/>
    <w:rsid w:val="00CD3E3A"/>
    <w:rsid w:val="00CD6001"/>
    <w:rsid w:val="00CD7F71"/>
    <w:rsid w:val="00CE1EC2"/>
    <w:rsid w:val="00CF1900"/>
    <w:rsid w:val="00D04ECB"/>
    <w:rsid w:val="00D14135"/>
    <w:rsid w:val="00D14958"/>
    <w:rsid w:val="00D154CF"/>
    <w:rsid w:val="00D213B7"/>
    <w:rsid w:val="00D25EBE"/>
    <w:rsid w:val="00D33311"/>
    <w:rsid w:val="00D51967"/>
    <w:rsid w:val="00D61CE1"/>
    <w:rsid w:val="00D628F7"/>
    <w:rsid w:val="00D7044B"/>
    <w:rsid w:val="00D770B0"/>
    <w:rsid w:val="00D878E0"/>
    <w:rsid w:val="00DA0A70"/>
    <w:rsid w:val="00DA4636"/>
    <w:rsid w:val="00DB522A"/>
    <w:rsid w:val="00DB725F"/>
    <w:rsid w:val="00DB7A4E"/>
    <w:rsid w:val="00DC359A"/>
    <w:rsid w:val="00DD02FD"/>
    <w:rsid w:val="00DD185E"/>
    <w:rsid w:val="00DD4BFF"/>
    <w:rsid w:val="00DD57DD"/>
    <w:rsid w:val="00DE48FE"/>
    <w:rsid w:val="00DF2519"/>
    <w:rsid w:val="00DF30E8"/>
    <w:rsid w:val="00DF6334"/>
    <w:rsid w:val="00E0208F"/>
    <w:rsid w:val="00E0355C"/>
    <w:rsid w:val="00E0376A"/>
    <w:rsid w:val="00E03FD6"/>
    <w:rsid w:val="00E1303D"/>
    <w:rsid w:val="00E16636"/>
    <w:rsid w:val="00E232DF"/>
    <w:rsid w:val="00E27EE1"/>
    <w:rsid w:val="00E405F5"/>
    <w:rsid w:val="00E46AFE"/>
    <w:rsid w:val="00E55EA2"/>
    <w:rsid w:val="00E65CA4"/>
    <w:rsid w:val="00E67820"/>
    <w:rsid w:val="00E67AD9"/>
    <w:rsid w:val="00E82B13"/>
    <w:rsid w:val="00E92937"/>
    <w:rsid w:val="00E96121"/>
    <w:rsid w:val="00EB7BEC"/>
    <w:rsid w:val="00ED3D17"/>
    <w:rsid w:val="00ED63D5"/>
    <w:rsid w:val="00EE3DAF"/>
    <w:rsid w:val="00EE440B"/>
    <w:rsid w:val="00F10CDF"/>
    <w:rsid w:val="00F1246D"/>
    <w:rsid w:val="00F12A49"/>
    <w:rsid w:val="00F221A1"/>
    <w:rsid w:val="00F232D6"/>
    <w:rsid w:val="00F25221"/>
    <w:rsid w:val="00F26EE6"/>
    <w:rsid w:val="00F30766"/>
    <w:rsid w:val="00F5510F"/>
    <w:rsid w:val="00F605FF"/>
    <w:rsid w:val="00F61C6B"/>
    <w:rsid w:val="00F76B3D"/>
    <w:rsid w:val="00F846BE"/>
    <w:rsid w:val="00F86953"/>
    <w:rsid w:val="00F927F1"/>
    <w:rsid w:val="00FA37EB"/>
    <w:rsid w:val="00FA5587"/>
    <w:rsid w:val="00FA6B31"/>
    <w:rsid w:val="00FB5551"/>
    <w:rsid w:val="00FC3323"/>
    <w:rsid w:val="00FC7555"/>
    <w:rsid w:val="00FC77CD"/>
    <w:rsid w:val="00FD20F1"/>
    <w:rsid w:val="00FD6B53"/>
    <w:rsid w:val="00FF3E3A"/>
    <w:rsid w:val="00FF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DCDED2-D047-413B-BADD-FB5EF1FE6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EE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EE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27EE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a5">
    <w:name w:val="List Paragraph"/>
    <w:basedOn w:val="a"/>
    <w:uiPriority w:val="34"/>
    <w:qFormat/>
    <w:rsid w:val="00AB38A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33ED5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233ED5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3605;&#3634;&#3619;&#3634;&#3591;&#3594;&#3656;&#3623;&#3618;&#3588;&#3635;&#3609;&#3623;&#3603;&#3588;&#3623;&#3634;&#3617;&#3648;&#3626;&#3637;&#3656;&#3618;&#3591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th-TH" sz="1600"/>
              <a:t>เปรียบเทียบจำนวนความเสี่ยงทั้งหมด</a:t>
            </a:r>
            <a:r>
              <a:rPr lang="th-TH" sz="1600" baseline="0"/>
              <a:t> ปีงบประมาณ2556-2558</a:t>
            </a:r>
            <a:endParaRPr lang="en-US" sz="1600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สถาบัน!$E$166</c:f>
              <c:strCache>
                <c:ptCount val="1"/>
                <c:pt idx="0">
                  <c:v>ปี2556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สถาบัน!$D$167:$D$174</c:f>
              <c:strCache>
                <c:ptCount val="8"/>
                <c:pt idx="0">
                  <c:v>ด้านการปฏิบัติงาน</c:v>
                </c:pt>
                <c:pt idx="1">
                  <c:v>ด้านกลยุทธ์</c:v>
                </c:pt>
                <c:pt idx="2">
                  <c:v>ด้านนโยบาย/กฎหมาย/ระเบียบ/ข้อบังคับ</c:v>
                </c:pt>
                <c:pt idx="3">
                  <c:v>ด้านการเงิน</c:v>
                </c:pt>
                <c:pt idx="4">
                  <c:v>ด้านภาพลักษณ์และชื่อเสียง</c:v>
                </c:pt>
                <c:pt idx="5">
                  <c:v>ด้านสิ่งแวดล้อม</c:v>
                </c:pt>
                <c:pt idx="6">
                  <c:v>ด้านสุขภาพ</c:v>
                </c:pt>
                <c:pt idx="7">
                  <c:v>ด้านชุมชน</c:v>
                </c:pt>
              </c:strCache>
            </c:strRef>
          </c:cat>
          <c:val>
            <c:numRef>
              <c:f>สถาบัน!$E$167:$E$174</c:f>
              <c:numCache>
                <c:formatCode>General</c:formatCode>
                <c:ptCount val="8"/>
                <c:pt idx="0">
                  <c:v>56</c:v>
                </c:pt>
                <c:pt idx="1">
                  <c:v>20</c:v>
                </c:pt>
                <c:pt idx="2">
                  <c:v>13</c:v>
                </c:pt>
                <c:pt idx="3">
                  <c:v>10</c:v>
                </c:pt>
                <c:pt idx="4">
                  <c:v>7</c:v>
                </c:pt>
                <c:pt idx="5">
                  <c:v>6</c:v>
                </c:pt>
                <c:pt idx="6">
                  <c:v>6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CF-45D4-816B-C37443BB0C8D}"/>
            </c:ext>
          </c:extLst>
        </c:ser>
        <c:ser>
          <c:idx val="1"/>
          <c:order val="1"/>
          <c:tx>
            <c:strRef>
              <c:f>สถาบัน!$F$166</c:f>
              <c:strCache>
                <c:ptCount val="1"/>
                <c:pt idx="0">
                  <c:v>ปี2557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สถาบัน!$D$167:$D$174</c:f>
              <c:strCache>
                <c:ptCount val="8"/>
                <c:pt idx="0">
                  <c:v>ด้านการปฏิบัติงาน</c:v>
                </c:pt>
                <c:pt idx="1">
                  <c:v>ด้านกลยุทธ์</c:v>
                </c:pt>
                <c:pt idx="2">
                  <c:v>ด้านนโยบาย/กฎหมาย/ระเบียบ/ข้อบังคับ</c:v>
                </c:pt>
                <c:pt idx="3">
                  <c:v>ด้านการเงิน</c:v>
                </c:pt>
                <c:pt idx="4">
                  <c:v>ด้านภาพลักษณ์และชื่อเสียง</c:v>
                </c:pt>
                <c:pt idx="5">
                  <c:v>ด้านสิ่งแวดล้อม</c:v>
                </c:pt>
                <c:pt idx="6">
                  <c:v>ด้านสุขภาพ</c:v>
                </c:pt>
                <c:pt idx="7">
                  <c:v>ด้านชุมชน</c:v>
                </c:pt>
              </c:strCache>
            </c:strRef>
          </c:cat>
          <c:val>
            <c:numRef>
              <c:f>สถาบัน!$F$167:$F$174</c:f>
              <c:numCache>
                <c:formatCode>General</c:formatCode>
                <c:ptCount val="8"/>
                <c:pt idx="0">
                  <c:v>22</c:v>
                </c:pt>
                <c:pt idx="1">
                  <c:v>17</c:v>
                </c:pt>
                <c:pt idx="2">
                  <c:v>8</c:v>
                </c:pt>
                <c:pt idx="3">
                  <c:v>7</c:v>
                </c:pt>
                <c:pt idx="4">
                  <c:v>5</c:v>
                </c:pt>
                <c:pt idx="5">
                  <c:v>2</c:v>
                </c:pt>
                <c:pt idx="6">
                  <c:v>0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ECF-45D4-816B-C37443BB0C8D}"/>
            </c:ext>
          </c:extLst>
        </c:ser>
        <c:ser>
          <c:idx val="2"/>
          <c:order val="2"/>
          <c:tx>
            <c:strRef>
              <c:f>สถาบัน!$G$166</c:f>
              <c:strCache>
                <c:ptCount val="1"/>
                <c:pt idx="0">
                  <c:v>ปี2558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สถาบัน!$D$167:$D$174</c:f>
              <c:strCache>
                <c:ptCount val="8"/>
                <c:pt idx="0">
                  <c:v>ด้านการปฏิบัติงาน</c:v>
                </c:pt>
                <c:pt idx="1">
                  <c:v>ด้านกลยุทธ์</c:v>
                </c:pt>
                <c:pt idx="2">
                  <c:v>ด้านนโยบาย/กฎหมาย/ระเบียบ/ข้อบังคับ</c:v>
                </c:pt>
                <c:pt idx="3">
                  <c:v>ด้านการเงิน</c:v>
                </c:pt>
                <c:pt idx="4">
                  <c:v>ด้านภาพลักษณ์และชื่อเสียง</c:v>
                </c:pt>
                <c:pt idx="5">
                  <c:v>ด้านสิ่งแวดล้อม</c:v>
                </c:pt>
                <c:pt idx="6">
                  <c:v>ด้านสุขภาพ</c:v>
                </c:pt>
                <c:pt idx="7">
                  <c:v>ด้านชุมชน</c:v>
                </c:pt>
              </c:strCache>
            </c:strRef>
          </c:cat>
          <c:val>
            <c:numRef>
              <c:f>สถาบัน!$G$167:$G$174</c:f>
              <c:numCache>
                <c:formatCode>General</c:formatCode>
                <c:ptCount val="8"/>
                <c:pt idx="0">
                  <c:v>31</c:v>
                </c:pt>
                <c:pt idx="1">
                  <c:v>16</c:v>
                </c:pt>
                <c:pt idx="2">
                  <c:v>6</c:v>
                </c:pt>
                <c:pt idx="3">
                  <c:v>9</c:v>
                </c:pt>
                <c:pt idx="4">
                  <c:v>7</c:v>
                </c:pt>
                <c:pt idx="5">
                  <c:v>6</c:v>
                </c:pt>
                <c:pt idx="6">
                  <c:v>3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ECF-45D4-816B-C37443BB0C8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2760832"/>
        <c:axId val="23008384"/>
      </c:barChart>
      <c:catAx>
        <c:axId val="227608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400"/>
            </a:pPr>
            <a:endParaRPr lang="th-TH"/>
          </a:p>
        </c:txPr>
        <c:crossAx val="23008384"/>
        <c:crosses val="autoZero"/>
        <c:auto val="1"/>
        <c:lblAlgn val="ctr"/>
        <c:lblOffset val="100"/>
        <c:noMultiLvlLbl val="0"/>
      </c:catAx>
      <c:valAx>
        <c:axId val="2300838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2760832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txPr>
    <a:bodyPr/>
    <a:lstStyle/>
    <a:p>
      <a:pPr>
        <a:defRPr sz="13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สถาบัน!$E$232</c:f>
              <c:strCache>
                <c:ptCount val="1"/>
                <c:pt idx="0">
                  <c:v>ปี 2556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สถาบัน!$D$233:$D$237</c:f>
              <c:strCache>
                <c:ptCount val="5"/>
                <c:pt idx="0">
                  <c:v>ระดับ 5</c:v>
                </c:pt>
                <c:pt idx="1">
                  <c:v>ระดับ 4</c:v>
                </c:pt>
                <c:pt idx="2">
                  <c:v>ระดับ 3</c:v>
                </c:pt>
                <c:pt idx="3">
                  <c:v>ระดับ 2</c:v>
                </c:pt>
                <c:pt idx="4">
                  <c:v>ระดับ 1</c:v>
                </c:pt>
              </c:strCache>
            </c:strRef>
          </c:cat>
          <c:val>
            <c:numRef>
              <c:f>สถาบัน!$E$233:$E$237</c:f>
              <c:numCache>
                <c:formatCode>General</c:formatCode>
                <c:ptCount val="5"/>
                <c:pt idx="0">
                  <c:v>6</c:v>
                </c:pt>
                <c:pt idx="1">
                  <c:v>8</c:v>
                </c:pt>
                <c:pt idx="2">
                  <c:v>34</c:v>
                </c:pt>
                <c:pt idx="3">
                  <c:v>51</c:v>
                </c:pt>
                <c:pt idx="4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88-4C9A-A22E-5B6FD2FFCD7D}"/>
            </c:ext>
          </c:extLst>
        </c:ser>
        <c:ser>
          <c:idx val="1"/>
          <c:order val="1"/>
          <c:tx>
            <c:strRef>
              <c:f>สถาบัน!$F$232</c:f>
              <c:strCache>
                <c:ptCount val="1"/>
                <c:pt idx="0">
                  <c:v>ปี 2557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สถาบัน!$D$233:$D$237</c:f>
              <c:strCache>
                <c:ptCount val="5"/>
                <c:pt idx="0">
                  <c:v>ระดับ 5</c:v>
                </c:pt>
                <c:pt idx="1">
                  <c:v>ระดับ 4</c:v>
                </c:pt>
                <c:pt idx="2">
                  <c:v>ระดับ 3</c:v>
                </c:pt>
                <c:pt idx="3">
                  <c:v>ระดับ 2</c:v>
                </c:pt>
                <c:pt idx="4">
                  <c:v>ระดับ 1</c:v>
                </c:pt>
              </c:strCache>
            </c:strRef>
          </c:cat>
          <c:val>
            <c:numRef>
              <c:f>สถาบัน!$F$233:$F$237</c:f>
              <c:numCache>
                <c:formatCode>General</c:formatCode>
                <c:ptCount val="5"/>
                <c:pt idx="0">
                  <c:v>12</c:v>
                </c:pt>
                <c:pt idx="1">
                  <c:v>10</c:v>
                </c:pt>
                <c:pt idx="2">
                  <c:v>17</c:v>
                </c:pt>
                <c:pt idx="3">
                  <c:v>21</c:v>
                </c:pt>
                <c:pt idx="4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A88-4C9A-A22E-5B6FD2FFCD7D}"/>
            </c:ext>
          </c:extLst>
        </c:ser>
        <c:ser>
          <c:idx val="2"/>
          <c:order val="2"/>
          <c:tx>
            <c:strRef>
              <c:f>สถาบัน!$G$232</c:f>
              <c:strCache>
                <c:ptCount val="1"/>
                <c:pt idx="0">
                  <c:v>ปี 2558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สถาบัน!$D$233:$D$237</c:f>
              <c:strCache>
                <c:ptCount val="5"/>
                <c:pt idx="0">
                  <c:v>ระดับ 5</c:v>
                </c:pt>
                <c:pt idx="1">
                  <c:v>ระดับ 4</c:v>
                </c:pt>
                <c:pt idx="2">
                  <c:v>ระดับ 3</c:v>
                </c:pt>
                <c:pt idx="3">
                  <c:v>ระดับ 2</c:v>
                </c:pt>
                <c:pt idx="4">
                  <c:v>ระดับ 1</c:v>
                </c:pt>
              </c:strCache>
            </c:strRef>
          </c:cat>
          <c:val>
            <c:numRef>
              <c:f>สถาบัน!$G$233:$G$237</c:f>
              <c:numCache>
                <c:formatCode>General</c:formatCode>
                <c:ptCount val="5"/>
                <c:pt idx="0">
                  <c:v>6</c:v>
                </c:pt>
                <c:pt idx="1">
                  <c:v>13</c:v>
                </c:pt>
                <c:pt idx="2">
                  <c:v>23</c:v>
                </c:pt>
                <c:pt idx="3">
                  <c:v>26</c:v>
                </c:pt>
                <c:pt idx="4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A88-4C9A-A22E-5B6FD2FFCD7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3064960"/>
        <c:axId val="23066496"/>
      </c:barChart>
      <c:catAx>
        <c:axId val="230649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3066496"/>
        <c:crosses val="autoZero"/>
        <c:auto val="1"/>
        <c:lblAlgn val="ctr"/>
        <c:lblOffset val="100"/>
        <c:noMultiLvlLbl val="0"/>
      </c:catAx>
      <c:valAx>
        <c:axId val="2306649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3064960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สถาบัน!$E$208:$G$208</c:f>
              <c:strCache>
                <c:ptCount val="3"/>
                <c:pt idx="0">
                  <c:v>ปี 2556</c:v>
                </c:pt>
                <c:pt idx="1">
                  <c:v>ปี 2557</c:v>
                </c:pt>
                <c:pt idx="2">
                  <c:v>ปี 2558</c:v>
                </c:pt>
              </c:strCache>
            </c:strRef>
          </c:cat>
          <c:val>
            <c:numRef>
              <c:f>สถาบัน!$E$209:$G$209</c:f>
              <c:numCache>
                <c:formatCode>General</c:formatCode>
                <c:ptCount val="3"/>
                <c:pt idx="0">
                  <c:v>63</c:v>
                </c:pt>
                <c:pt idx="1">
                  <c:v>25</c:v>
                </c:pt>
                <c:pt idx="2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C8-4554-BC6F-476CB507F60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3038208"/>
        <c:axId val="79626240"/>
      </c:barChart>
      <c:catAx>
        <c:axId val="2303820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79626240"/>
        <c:crosses val="autoZero"/>
        <c:auto val="1"/>
        <c:lblAlgn val="ctr"/>
        <c:lblOffset val="100"/>
        <c:noMultiLvlLbl val="0"/>
      </c:catAx>
      <c:valAx>
        <c:axId val="7962624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303820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6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8</Pages>
  <Words>1117</Words>
  <Characters>6370</Characters>
  <Application>Microsoft Office Word</Application>
  <DocSecurity>0</DocSecurity>
  <Lines>53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oPro</dc:creator>
  <cp:keywords/>
  <dc:description/>
  <cp:lastModifiedBy>อรรถพล คำเสนาะ</cp:lastModifiedBy>
  <cp:revision>107</cp:revision>
  <cp:lastPrinted>2015-11-24T03:36:00Z</cp:lastPrinted>
  <dcterms:created xsi:type="dcterms:W3CDTF">2013-05-21T03:30:00Z</dcterms:created>
  <dcterms:modified xsi:type="dcterms:W3CDTF">2017-09-07T08:29:00Z</dcterms:modified>
</cp:coreProperties>
</file>